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95969" w:rsidR="00AC3F26" w:rsidP="137BF599" w:rsidRDefault="00AC3F26" w14:paraId="7F867510" w14:textId="75A17629">
      <w:pPr>
        <w:spacing w:after="120"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pl-PL"/>
        </w:rPr>
      </w:pPr>
    </w:p>
    <w:p w:rsidRPr="009F5F40" w:rsidR="009F5F40" w:rsidP="137BF599" w:rsidRDefault="009F5F40" w14:paraId="63D7EC4C" w14:textId="77777777">
      <w:pPr>
        <w:pStyle w:val="Tytu"/>
        <w:spacing w:line="276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pl-PL"/>
        </w:rPr>
      </w:pPr>
      <w:r w:rsidRPr="137BF599" w:rsidR="009F5F4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pl-PL"/>
        </w:rPr>
        <w:t xml:space="preserve">Załącznik nr 2b do Regulaminu </w:t>
      </w:r>
    </w:p>
    <w:p w:rsidRPr="009F5F40" w:rsidR="001B0155" w:rsidP="137BF599" w:rsidRDefault="009F5F40" w14:paraId="4E3EE8DF" w14:textId="345CB6A7">
      <w:pPr>
        <w:pStyle w:val="Tytu"/>
        <w:spacing w:line="276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pl-PL"/>
        </w:rPr>
      </w:pPr>
      <w:r w:rsidRPr="137BF599" w:rsidR="009F5F4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pl-PL"/>
        </w:rPr>
        <w:t xml:space="preserve"> Klauzula informacyjna Instytucji Zarządzającej Funduszami Europejskimi dla Śląskiego 2021 – 2027</w:t>
      </w:r>
    </w:p>
    <w:p w:rsidRPr="009F5F40" w:rsidR="009F5F40" w:rsidP="137BF599" w:rsidRDefault="009F5F40" w14:paraId="3A978739" w14:textId="6D911252">
      <w:pPr>
        <w:spacing w:after="120" w:line="276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</w:pPr>
      <w:r w:rsidRPr="137BF599" w:rsidR="009F5F4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>w związku z przystąpieniem do Projektu:</w:t>
      </w:r>
    </w:p>
    <w:p w:rsidRPr="00D02715" w:rsidR="00D02715" w:rsidP="137BF599" w:rsidRDefault="00D02715" w14:paraId="57C44C5F" w14:textId="77777777">
      <w:pPr>
        <w:spacing w:after="120" w:line="276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pl-PL"/>
        </w:rPr>
      </w:pPr>
      <w:r w:rsidRPr="137BF599" w:rsidR="00D0271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pl-PL"/>
        </w:rPr>
        <w:t>„</w:t>
      </w:r>
      <w:r w:rsidRPr="137BF599" w:rsidR="00D0271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pl-PL"/>
        </w:rPr>
        <w:t>StawiaMY</w:t>
      </w:r>
      <w:r w:rsidRPr="137BF599" w:rsidR="00D0271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pl-PL"/>
        </w:rPr>
        <w:t xml:space="preserve"> na rozwój - wszechstronne wzmocnienie jakości edukacji w Technikum TEB Edukacja w Katowicach”</w:t>
      </w:r>
    </w:p>
    <w:p w:rsidR="009F5F40" w:rsidP="137BF599" w:rsidRDefault="00D02715" w14:paraId="48D008C1" w14:textId="043EE994">
      <w:pPr>
        <w:spacing w:after="120" w:line="276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pl-PL"/>
        </w:rPr>
      </w:pPr>
      <w:r w:rsidRPr="137BF599" w:rsidR="00D0271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pl-PL"/>
        </w:rPr>
        <w:t>nr FESL.06.03-IZ.01-0CBE/24-00</w:t>
      </w:r>
      <w:r w:rsidRPr="137BF599" w:rsidR="00D0271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pl-PL"/>
        </w:rPr>
        <w:t>1</w:t>
      </w:r>
    </w:p>
    <w:p w:rsidRPr="00095969" w:rsidR="009F5F40" w:rsidP="137BF599" w:rsidRDefault="009F5F40" w14:paraId="558F0FA3" w14:textId="77777777">
      <w:pPr>
        <w:spacing w:after="120" w:line="276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pl-PL"/>
        </w:rPr>
      </w:pPr>
    </w:p>
    <w:p w:rsidRPr="00095969" w:rsidR="00AC3F26" w:rsidP="137BF599" w:rsidRDefault="00AC3F26" w14:paraId="6077909F" w14:textId="65C59730">
      <w:pPr>
        <w:pStyle w:val="Tytu"/>
        <w:spacing w:after="240"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pl-PL"/>
        </w:rPr>
      </w:pPr>
      <w:r w:rsidRPr="137BF599" w:rsidR="00AC3F2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pl-PL"/>
        </w:rPr>
        <w:t>Formularz klauzuli informacyjnej:</w:t>
      </w:r>
    </w:p>
    <w:p w:rsidRPr="00095969" w:rsidR="007C3698" w:rsidP="137BF599" w:rsidRDefault="007C3698" w14:paraId="52190A9C" w14:textId="13723A4F">
      <w:pPr>
        <w:pStyle w:val="Podtytu"/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pacing w:val="0"/>
          <w:sz w:val="20"/>
          <w:szCs w:val="20"/>
          <w:lang w:eastAsia="pl-PL"/>
        </w:rPr>
      </w:pPr>
      <w:r w:rsidRPr="137BF599" w:rsidR="007C369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pacing w:val="0"/>
          <w:sz w:val="20"/>
          <w:szCs w:val="20"/>
          <w:lang w:eastAsia="pl-PL"/>
        </w:rPr>
        <w:t xml:space="preserve">Informacje dotyczące przetwarzania danych osobowych dla </w:t>
      </w:r>
      <w:r w:rsidRPr="137BF599" w:rsidR="00F149A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pacing w:val="0"/>
          <w:sz w:val="20"/>
          <w:szCs w:val="20"/>
          <w:lang w:eastAsia="pl-PL"/>
        </w:rPr>
        <w:t>uczestników projektów</w:t>
      </w:r>
      <w:r w:rsidRPr="137BF599" w:rsidR="0062140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pacing w:val="0"/>
          <w:sz w:val="20"/>
          <w:szCs w:val="20"/>
          <w:lang w:eastAsia="pl-PL"/>
        </w:rPr>
        <w:t xml:space="preserve"> </w:t>
      </w:r>
    </w:p>
    <w:p w:rsidRPr="00095969" w:rsidR="003A33DA" w:rsidP="137BF599" w:rsidRDefault="003A33DA" w14:paraId="203392A9" w14:textId="77777777">
      <w:p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pl-PL"/>
        </w:rPr>
      </w:pPr>
    </w:p>
    <w:p w:rsidRPr="00095969" w:rsidR="000B4F1A" w:rsidP="137BF599" w:rsidRDefault="000B4F1A" w14:paraId="7B3B4CDD" w14:textId="7CE70C02">
      <w:p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</w:pPr>
      <w:r w:rsidRPr="137BF599" w:rsidR="000B4F1A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Zgodnie z art. 13 ust. 1 i ust. 2</w:t>
      </w:r>
      <w:r w:rsidRPr="137BF599" w:rsidR="000A1A6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oraz art. 14 ust. 1 i ust. 2</w:t>
      </w:r>
      <w:r w:rsidRPr="137BF599" w:rsidR="000B4F1A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Rozporządzenia UE nr 2016/679 o ochronie danych osobowych ("RODO") informujemy, że:</w:t>
      </w:r>
    </w:p>
    <w:p w:rsidRPr="00095969" w:rsidR="002867B6" w:rsidP="137BF599" w:rsidRDefault="002867B6" w14:paraId="11B5143D" w14:textId="77777777">
      <w:pPr>
        <w:spacing w:after="120" w:line="276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</w:pPr>
    </w:p>
    <w:p w:rsidRPr="00095969" w:rsidR="000B4F1A" w:rsidP="137BF599" w:rsidRDefault="00BD437E" w14:paraId="2D00C282" w14:textId="0C099846">
      <w:pPr>
        <w:pStyle w:val="Nagwek1"/>
        <w:spacing w:after="240"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pl-PL"/>
        </w:rPr>
      </w:pPr>
      <w:r w:rsidRPr="137BF599" w:rsidR="00BD437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0"/>
          <w:szCs w:val="20"/>
          <w:lang w:eastAsia="pl-PL"/>
        </w:rPr>
        <w:t>Administrator danych</w:t>
      </w:r>
    </w:p>
    <w:p w:rsidRPr="00095969" w:rsidR="00BD437E" w:rsidP="137BF599" w:rsidRDefault="00BD437E" w14:paraId="1132B166" w14:textId="3C2E8573">
      <w:pPr>
        <w:spacing w:after="60" w:line="276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</w:pPr>
      <w:r w:rsidRPr="137BF599" w:rsidR="00BD437E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>Administratorem danych osobowych jest Zarząd Województwa Śląskiego</w:t>
      </w:r>
      <w:r w:rsidRPr="137BF599" w:rsidR="3B9A7E2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 xml:space="preserve"> pełniący rolę Instytucji Zarządzającej programu Fundusze </w:t>
      </w:r>
      <w:r w:rsidRPr="137BF599" w:rsidR="56321ECF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>Europejskie dla Śląskiego 2021-2027 (IZ FE SL).</w:t>
      </w:r>
    </w:p>
    <w:p w:rsidRPr="00095969" w:rsidR="006A2C70" w:rsidP="137BF599" w:rsidRDefault="006A2C70" w14:paraId="5FC24F16" w14:textId="57ACAC65">
      <w:pPr>
        <w:spacing w:after="60" w:line="276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</w:pPr>
      <w:r w:rsidRPr="137BF599" w:rsidR="006A2C7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>Dane osobowe przetwarzane są w Urzędzie Marszałkowskim Województwa Śląskiego.</w:t>
      </w:r>
    </w:p>
    <w:p w:rsidRPr="00095969" w:rsidR="00BD437E" w:rsidP="137BF599" w:rsidRDefault="00BD437E" w14:paraId="175BE186" w14:textId="77777777">
      <w:pPr>
        <w:spacing w:after="60" w:line="276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</w:pPr>
      <w:r w:rsidRPr="137BF599" w:rsidR="00BD437E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>Siedziba administratora znajduje się w Katowicach przy ul. Ligonia 46, tel. +48 (32) 20 78 888 (centrala), e-mail: </w:t>
      </w:r>
      <w:hyperlink r:id="Rd5103824eef642dd">
        <w:r w:rsidRPr="137BF599" w:rsidR="00BD437E">
          <w:rPr>
            <w:rFonts w:ascii="Calibri" w:hAnsi="Calibri" w:eastAsia="Calibri" w:cs="Calibri" w:asciiTheme="minorAscii" w:hAnsiTheme="minorAscii" w:eastAsiaTheme="minorAscii" w:cstheme="minorAscii"/>
            <w:color w:val="0000FF"/>
            <w:sz w:val="20"/>
            <w:szCs w:val="20"/>
            <w:u w:val="single"/>
            <w:lang w:eastAsia="pl-PL"/>
          </w:rPr>
          <w:t>kancelaria@slaskie.pl</w:t>
        </w:r>
      </w:hyperlink>
    </w:p>
    <w:p w:rsidRPr="00095969" w:rsidR="00BD437E" w:rsidP="137BF599" w:rsidRDefault="00BD437E" w14:paraId="3AE77EA3" w14:textId="63F7ED55">
      <w:pPr>
        <w:spacing w:after="60" w:line="276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</w:pPr>
      <w:r w:rsidRPr="137BF599" w:rsidR="00BD437E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 xml:space="preserve">Informacje dotyczące kontaktu w formie elektronicznej znajdują się na stronie </w:t>
      </w:r>
      <w:hyperlink r:id="R2d6616b8ca5b45e7">
        <w:r w:rsidRPr="137BF599" w:rsidR="008613BB">
          <w:rPr>
            <w:rStyle w:val="Hipercze"/>
            <w:rFonts w:ascii="Calibri" w:hAnsi="Calibri" w:eastAsia="Calibri" w:cs="Calibri" w:asciiTheme="minorAscii" w:hAnsiTheme="minorAscii" w:eastAsiaTheme="minorAscii" w:cstheme="minorAscii"/>
            <w:sz w:val="20"/>
            <w:szCs w:val="20"/>
          </w:rPr>
          <w:t>https://bip.slaskie.pl/</w:t>
        </w:r>
      </w:hyperlink>
    </w:p>
    <w:p w:rsidRPr="00095969" w:rsidR="00C3168C" w:rsidP="137BF599" w:rsidRDefault="00C3168C" w14:paraId="5DF20C74" w14:textId="77777777">
      <w:pPr>
        <w:spacing w:after="120"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pl-PL"/>
        </w:rPr>
      </w:pPr>
    </w:p>
    <w:p w:rsidRPr="00095969" w:rsidR="00BD437E" w:rsidP="137BF599" w:rsidRDefault="004F49A9" w14:paraId="29D4A4CB" w14:textId="52540880">
      <w:pPr>
        <w:pStyle w:val="Nagwek1"/>
        <w:spacing w:after="240"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pl-PL"/>
        </w:rPr>
      </w:pPr>
      <w:r w:rsidRPr="137BF599" w:rsidR="004F49A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0"/>
          <w:szCs w:val="20"/>
          <w:lang w:eastAsia="pl-PL"/>
        </w:rPr>
        <w:t>Inspektor ochrony danych osobowych</w:t>
      </w:r>
    </w:p>
    <w:p w:rsidRPr="00095969" w:rsidR="004F49A9" w:rsidP="137BF599" w:rsidRDefault="004F49A9" w14:paraId="5DC2D3BD" w14:textId="77777777">
      <w:pPr>
        <w:spacing w:after="60" w:line="276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</w:pPr>
      <w:r w:rsidRPr="137BF599" w:rsidR="004F49A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>Został wyznaczony inspektor ochrony danych.</w:t>
      </w:r>
    </w:p>
    <w:p w:rsidRPr="00095969" w:rsidR="004F49A9" w:rsidP="137BF599" w:rsidRDefault="004F49A9" w14:paraId="1641EB41" w14:textId="77777777">
      <w:pPr>
        <w:spacing w:after="60" w:line="276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</w:pPr>
      <w:r w:rsidRPr="137BF599" w:rsidR="004F49A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>Adres e-mail do kontaktu z inspektorem: </w:t>
      </w:r>
      <w:hyperlink r:id="Rfc9b7735211b4d4d">
        <w:r w:rsidRPr="137BF599" w:rsidR="004F49A9">
          <w:rPr>
            <w:rFonts w:ascii="Calibri" w:hAnsi="Calibri" w:eastAsia="Calibri" w:cs="Calibri" w:asciiTheme="minorAscii" w:hAnsiTheme="minorAscii" w:eastAsiaTheme="minorAscii" w:cstheme="minorAscii"/>
            <w:color w:val="0000FF"/>
            <w:sz w:val="20"/>
            <w:szCs w:val="20"/>
            <w:u w:val="single"/>
            <w:lang w:eastAsia="pl-PL"/>
          </w:rPr>
          <w:t>daneosobowe@slaskie.pl</w:t>
        </w:r>
      </w:hyperlink>
      <w:r w:rsidRPr="137BF599" w:rsidR="004F49A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>. Pozostałe formy kontaktu są możliwe przy pomocy adresów podanych powyżej.</w:t>
      </w:r>
    </w:p>
    <w:p w:rsidRPr="00095969" w:rsidR="004F49A9" w:rsidP="137BF599" w:rsidRDefault="004F49A9" w14:paraId="79EADE2C" w14:textId="19FE9E7D">
      <w:pPr>
        <w:spacing w:after="60" w:line="276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</w:pPr>
      <w:r w:rsidRPr="137BF599" w:rsidR="004F49A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>Aktualne dane teleadresowe inspektora, w tym numer telefonu znajdują się w </w:t>
      </w:r>
      <w:hyperlink r:id="R6e41654c10ed4ee8">
        <w:r w:rsidRPr="137BF599" w:rsidR="004F49A9">
          <w:rPr>
            <w:rFonts w:ascii="Calibri" w:hAnsi="Calibri" w:eastAsia="Calibri" w:cs="Calibri" w:asciiTheme="minorAscii" w:hAnsiTheme="minorAscii" w:eastAsiaTheme="minorAscii" w:cstheme="minorAscii"/>
            <w:color w:val="0000FF"/>
            <w:sz w:val="20"/>
            <w:szCs w:val="20"/>
            <w:u w:val="single"/>
            <w:lang w:eastAsia="pl-PL"/>
          </w:rPr>
          <w:t>książce teleadresowej</w:t>
        </w:r>
      </w:hyperlink>
      <w:r w:rsidRPr="137BF599" w:rsidR="006A2C70">
        <w:rPr>
          <w:rFonts w:ascii="Calibri" w:hAnsi="Calibri" w:eastAsia="Calibri" w:cs="Calibri" w:asciiTheme="minorAscii" w:hAnsiTheme="minorAscii" w:eastAsiaTheme="minorAscii" w:cstheme="minorAscii"/>
          <w:color w:val="0000FF"/>
          <w:sz w:val="20"/>
          <w:szCs w:val="20"/>
          <w:u w:val="single"/>
          <w:lang w:eastAsia="pl-PL"/>
        </w:rPr>
        <w:t xml:space="preserve"> BIP</w:t>
      </w:r>
      <w:r w:rsidRPr="137BF599" w:rsidR="004F49A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>.</w:t>
      </w:r>
    </w:p>
    <w:p w:rsidRPr="00095969" w:rsidR="00974BBE" w:rsidP="137BF599" w:rsidRDefault="00974BBE" w14:paraId="13C755D8" w14:textId="77777777">
      <w:pPr>
        <w:spacing w:after="120" w:line="276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</w:pPr>
    </w:p>
    <w:p w:rsidRPr="00095969" w:rsidR="004F49A9" w:rsidP="137BF599" w:rsidRDefault="00974BBE" w14:paraId="425A3BB7" w14:textId="62F5F5FD">
      <w:pPr>
        <w:pStyle w:val="Nagwek1"/>
        <w:spacing w:after="240"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0"/>
          <w:szCs w:val="20"/>
          <w:lang w:eastAsia="pl-PL"/>
        </w:rPr>
      </w:pPr>
      <w:r w:rsidRPr="137BF599" w:rsidR="00974BB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0"/>
          <w:szCs w:val="20"/>
          <w:lang w:eastAsia="pl-PL"/>
        </w:rPr>
        <w:t>Cele i podstawy prawne przetwarzania</w:t>
      </w:r>
    </w:p>
    <w:p w:rsidRPr="00095969" w:rsidR="00C3168C" w:rsidP="137BF599" w:rsidRDefault="00C3168C" w14:paraId="1AB1AD88" w14:textId="6C1DBA78">
      <w:pPr>
        <w:spacing w:after="60" w:line="276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</w:pPr>
      <w:r w:rsidRPr="137BF599" w:rsidR="00C3168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 xml:space="preserve">Dane osobowe przetwarzamy w </w:t>
      </w:r>
      <w:r w:rsidRPr="137BF599" w:rsidR="00F55ABD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 xml:space="preserve">związku z </w:t>
      </w:r>
      <w:r w:rsidRPr="137BF599" w:rsidR="00C3168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>realizacj</w:t>
      </w:r>
      <w:r w:rsidRPr="137BF599" w:rsidR="00F55ABD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>ą</w:t>
      </w:r>
      <w:r w:rsidRPr="137BF599" w:rsidR="00C3168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 xml:space="preserve"> zadań w ramach programu Fundusze Europejskie dla Śląskiego 2021-2027</w:t>
      </w:r>
      <w:r w:rsidRPr="137BF599" w:rsidR="002D3B5D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 xml:space="preserve"> (FE SL)</w:t>
      </w:r>
      <w:r w:rsidRPr="137BF599" w:rsidR="5036277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 xml:space="preserve">. </w:t>
      </w:r>
    </w:p>
    <w:p w:rsidRPr="00095969" w:rsidR="003B3AA3" w:rsidP="137BF599" w:rsidRDefault="003B3AA3" w14:paraId="0A29A0B8" w14:textId="77777777">
      <w:pPr>
        <w:spacing w:after="60" w:line="276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</w:pPr>
    </w:p>
    <w:p w:rsidRPr="00095969" w:rsidR="00C3168C" w:rsidP="137BF599" w:rsidRDefault="00C3168C" w14:paraId="2D5AE9EA" w14:textId="77777777">
      <w:pPr>
        <w:spacing w:after="60" w:line="276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</w:pPr>
      <w:r w:rsidRPr="137BF599" w:rsidR="00C3168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>Dane osobowe przetwarzamy w celach:</w:t>
      </w:r>
    </w:p>
    <w:p w:rsidRPr="00095969" w:rsidR="00970594" w:rsidP="137BF599" w:rsidRDefault="009C3BBE" w14:paraId="6AA68F4E" w14:textId="7C2CB834">
      <w:pPr>
        <w:pStyle w:val="Akapitzlist"/>
        <w:numPr>
          <w:ilvl w:val="0"/>
          <w:numId w:val="11"/>
        </w:numPr>
        <w:spacing w:after="120" w:line="276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</w:pPr>
      <w:r w:rsidRPr="137BF599" w:rsidR="009C3BBE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>w</w:t>
      </w:r>
      <w:r w:rsidRPr="137BF599" w:rsidR="0096474A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>drożenia i zarządzania programem,</w:t>
      </w:r>
    </w:p>
    <w:p w:rsidRPr="00095969" w:rsidR="0096474A" w:rsidP="137BF599" w:rsidRDefault="009C3BBE" w14:paraId="677D0E9C" w14:textId="2271D6B8">
      <w:pPr>
        <w:pStyle w:val="Akapitzlist"/>
        <w:numPr>
          <w:ilvl w:val="0"/>
          <w:numId w:val="11"/>
        </w:numPr>
        <w:spacing w:after="120" w:line="276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</w:pPr>
      <w:r w:rsidRPr="137BF599" w:rsidR="009C3BBE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>z</w:t>
      </w:r>
      <w:r w:rsidRPr="137BF599" w:rsidR="0096474A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>wiązanych z wydatkowaniem i rozliczeniem środków europejskich w ramach programu,</w:t>
      </w:r>
      <w:r w:rsidRPr="137BF599" w:rsidR="0038143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 xml:space="preserve"> w tym z potwierdzeniem kwalifikowalności wydatków,</w:t>
      </w:r>
    </w:p>
    <w:p w:rsidRPr="00095969" w:rsidR="00825F47" w:rsidP="137BF599" w:rsidRDefault="00825F47" w14:paraId="04472272" w14:textId="4C2A262A">
      <w:pPr>
        <w:pStyle w:val="Akapitzlist"/>
        <w:numPr>
          <w:ilvl w:val="0"/>
          <w:numId w:val="11"/>
        </w:numPr>
        <w:spacing w:after="120" w:line="276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</w:pPr>
      <w:r w:rsidRPr="137BF599" w:rsidR="00825F4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>prowadzenia badań ewaluacyjnych, ekspertyz i analiz</w:t>
      </w:r>
      <w:r w:rsidRPr="137BF599" w:rsidR="007345A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>,</w:t>
      </w:r>
    </w:p>
    <w:p w:rsidRPr="00095969" w:rsidR="0096474A" w:rsidP="137BF599" w:rsidRDefault="009C3BBE" w14:paraId="260191B3" w14:textId="2ACD19C1">
      <w:pPr>
        <w:pStyle w:val="Akapitzlist"/>
        <w:numPr>
          <w:ilvl w:val="0"/>
          <w:numId w:val="11"/>
        </w:numPr>
        <w:spacing w:after="120" w:line="276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</w:pPr>
      <w:r w:rsidRPr="137BF599" w:rsidR="009C3BBE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>z</w:t>
      </w:r>
      <w:r w:rsidRPr="137BF599" w:rsidR="0096474A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>wiązanych z zapobieganiem wystąpienia nieprawidłowości, wykrywaniem i korygowaniem nieprawidłowości w wydatkowaniu środków europejskich, ochroną interesu finansowego Unii Europejskiej,</w:t>
      </w:r>
    </w:p>
    <w:p w:rsidRPr="00095969" w:rsidR="0096474A" w:rsidP="137BF599" w:rsidRDefault="009C3BBE" w14:paraId="2D397569" w14:textId="56EC18E9">
      <w:pPr>
        <w:pStyle w:val="Akapitzlist"/>
        <w:numPr>
          <w:ilvl w:val="0"/>
          <w:numId w:val="11"/>
        </w:numPr>
        <w:spacing w:after="120" w:line="276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</w:pPr>
      <w:r w:rsidRPr="137BF599" w:rsidR="009C3BBE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>z</w:t>
      </w:r>
      <w:r w:rsidRPr="137BF599" w:rsidR="0096474A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>wiązanych z zapewnianiem ścieżki audytu</w:t>
      </w:r>
      <w:r w:rsidRPr="137BF599" w:rsidR="009C3BBE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>.</w:t>
      </w:r>
    </w:p>
    <w:p w:rsidRPr="00095969" w:rsidR="00533896" w:rsidP="137BF599" w:rsidRDefault="00533896" w14:paraId="343586E6" w14:textId="77777777">
      <w:pPr>
        <w:spacing w:after="60" w:line="276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</w:pPr>
    </w:p>
    <w:p w:rsidRPr="00095969" w:rsidR="00970594" w:rsidP="137BF599" w:rsidRDefault="00970594" w14:paraId="12D4808D" w14:textId="53E5DBFE">
      <w:pPr>
        <w:spacing w:after="60" w:line="276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</w:pPr>
      <w:r w:rsidRPr="137BF599" w:rsidR="00970594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 xml:space="preserve">Dane osobowe </w:t>
      </w:r>
      <w:r w:rsidRPr="137BF599" w:rsidR="00970594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>przetwarzamy</w:t>
      </w:r>
      <w:r w:rsidRPr="137BF599" w:rsidR="00970594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 xml:space="preserve"> ponieważ:</w:t>
      </w:r>
    </w:p>
    <w:p w:rsidRPr="00095969" w:rsidR="000E1F83" w:rsidP="137BF599" w:rsidRDefault="00970594" w14:paraId="7D545332" w14:textId="2D53BD0C">
      <w:pPr>
        <w:pStyle w:val="Akapitzlist"/>
        <w:numPr>
          <w:ilvl w:val="0"/>
          <w:numId w:val="6"/>
        </w:numPr>
        <w:spacing w:after="60" w:line="276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</w:pPr>
      <w:r w:rsidRPr="137BF599" w:rsidR="00970594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>wykonujemy obowiązki prawne (art. 6 ust. 1 lit. c RODO)</w:t>
      </w:r>
      <w:r w:rsidRPr="137BF599" w:rsidR="00C46DA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>;</w:t>
      </w:r>
    </w:p>
    <w:p w:rsidRPr="00095969" w:rsidR="00970594" w:rsidP="137BF599" w:rsidRDefault="00970594" w14:paraId="2708AB4A" w14:textId="4CD115E6">
      <w:pPr>
        <w:pStyle w:val="Akapitzlist"/>
        <w:numPr>
          <w:ilvl w:val="0"/>
          <w:numId w:val="6"/>
        </w:numPr>
        <w:spacing w:after="60" w:line="276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</w:pPr>
      <w:r w:rsidRPr="137BF599" w:rsidR="00970594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wykonujemy zadania w interesie publicznym lub w ramach sprawowania władzy publicznej (art. 6 ust. 1 lit. e RODO)</w:t>
      </w:r>
      <w:r w:rsidRPr="137BF599" w:rsidR="00C02AC5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;</w:t>
      </w:r>
    </w:p>
    <w:p w:rsidRPr="00095969" w:rsidR="00C02AC5" w:rsidP="137BF599" w:rsidRDefault="00C02AC5" w14:paraId="0C41EDD4" w14:textId="1C9C4566">
      <w:pPr>
        <w:pStyle w:val="Akapitzlist"/>
        <w:numPr>
          <w:ilvl w:val="0"/>
          <w:numId w:val="6"/>
        </w:numPr>
        <w:spacing w:after="60" w:line="276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</w:pPr>
      <w:r w:rsidRPr="137BF599" w:rsidR="00C02AC5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>jest to niezbędne ze względów związanych z ważnym interesem publicznym</w:t>
      </w:r>
      <w:r w:rsidRPr="137BF599" w:rsidR="0053388A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 xml:space="preserve"> i na podstawie prawa Unii</w:t>
      </w:r>
      <w:r w:rsidRPr="137BF599" w:rsidR="00C02AC5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 xml:space="preserve"> (art. 9 ust. 2 lit. g RODO);</w:t>
      </w:r>
    </w:p>
    <w:p w:rsidRPr="00095969" w:rsidR="00C02AC5" w:rsidP="137BF599" w:rsidRDefault="00C02AC5" w14:paraId="4A0B3EA9" w14:textId="3236EE69">
      <w:pPr>
        <w:pStyle w:val="Akapitzlist"/>
        <w:numPr>
          <w:ilvl w:val="0"/>
          <w:numId w:val="6"/>
        </w:numPr>
        <w:spacing w:after="60" w:line="276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</w:pPr>
      <w:r w:rsidRPr="137BF599" w:rsidR="00C02AC5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 xml:space="preserve">jest to niezbędne do </w:t>
      </w:r>
      <w:r w:rsidRPr="137BF599" w:rsidR="0053388A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>celów</w:t>
      </w:r>
      <w:r w:rsidRPr="137BF599" w:rsidR="00C02AC5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 xml:space="preserve"> archiwalnych w interesie publicznym</w:t>
      </w:r>
      <w:r w:rsidRPr="137BF599" w:rsidR="0053388A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>, do celów badań naukowych lub historycznych lub do celów statystycznych (</w:t>
      </w:r>
      <w:r w:rsidRPr="137BF599" w:rsidR="004E525A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 xml:space="preserve">art. 6 ust. 1 lit. c RODO oraz </w:t>
      </w:r>
      <w:r w:rsidRPr="137BF599" w:rsidR="0053388A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>art. 9 ust. 2 lit. j RODO).</w:t>
      </w:r>
    </w:p>
    <w:p w:rsidRPr="00095969" w:rsidR="00974BBE" w:rsidP="137BF599" w:rsidRDefault="00974BBE" w14:paraId="073F5A15" w14:textId="77777777">
      <w:pPr>
        <w:spacing w:after="120" w:line="276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</w:pPr>
    </w:p>
    <w:p w:rsidRPr="00095969" w:rsidR="00970594" w:rsidP="137BF599" w:rsidRDefault="00692C80" w14:paraId="129FEEC2" w14:textId="77777777">
      <w:pPr>
        <w:pStyle w:val="Nagwek2"/>
        <w:spacing w:after="240"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pl-PL"/>
        </w:rPr>
      </w:pPr>
      <w:r w:rsidRPr="137BF599" w:rsidR="00692C8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0"/>
          <w:szCs w:val="20"/>
          <w:lang w:eastAsia="pl-PL"/>
        </w:rPr>
        <w:t>Podstawa prawna przetwarzania:</w:t>
      </w:r>
    </w:p>
    <w:p w:rsidRPr="00095969" w:rsidR="00692C80" w:rsidP="137BF599" w:rsidRDefault="00692C80" w14:paraId="701D7A3C" w14:textId="18351DE8">
      <w:pPr>
        <w:pStyle w:val="Akapitzlist"/>
        <w:numPr>
          <w:ilvl w:val="0"/>
          <w:numId w:val="7"/>
        </w:numPr>
        <w:spacing w:after="120" w:line="276" w:lineRule="auto"/>
        <w:ind w:left="714" w:hanging="357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137BF599" w:rsidR="00692C8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Rozporządzeni</w:t>
      </w:r>
      <w:r w:rsidRPr="137BF599" w:rsidR="009F569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e</w:t>
      </w:r>
      <w:r w:rsidRPr="137BF599" w:rsidR="00692C8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</w:t>
      </w:r>
      <w:r w:rsidRPr="137BF599" w:rsidR="00AD447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 </w:t>
      </w:r>
      <w:r w:rsidRPr="137BF599" w:rsidR="00692C8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także przepisy finansowe na potrzeby tych funduszy oraz na potrzeby Funduszu Azylu, Migracji i Integracji, Funduszu Bezpieczeństwa Wewnętrznego i Instrumentu Wsparcia Finansowego na rzecz Zarządzania Granicami i Polityki Wizowej; („rozporządzenie ogólne”)</w:t>
      </w:r>
      <w:r w:rsidRPr="137BF599" w:rsidR="00531F3E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- </w:t>
      </w:r>
      <w:r w:rsidRPr="137BF599" w:rsidR="009F569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w szczególności </w:t>
      </w:r>
      <w:r w:rsidRPr="137BF599" w:rsidR="00531F3E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art. </w:t>
      </w:r>
      <w:r w:rsidRPr="137BF599" w:rsidR="00F72D08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44, </w:t>
      </w:r>
      <w:r w:rsidRPr="137BF599" w:rsidR="002F40BF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art. 69, </w:t>
      </w:r>
      <w:r w:rsidRPr="137BF599" w:rsidR="009F569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art. 72</w:t>
      </w:r>
      <w:r w:rsidRPr="137BF599" w:rsidR="00F72D08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-74, </w:t>
      </w:r>
      <w:r w:rsidRPr="137BF599" w:rsidR="009F569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art. 76, </w:t>
      </w:r>
      <w:r w:rsidRPr="137BF599" w:rsidR="00F145AB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art. 82</w:t>
      </w:r>
      <w:r w:rsidRPr="137BF599" w:rsidR="002F40BF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;</w:t>
      </w:r>
    </w:p>
    <w:p w:rsidRPr="00095969" w:rsidR="00CC6B6B" w:rsidP="137BF599" w:rsidRDefault="00CC6B6B" w14:paraId="739A0B92" w14:textId="02926492">
      <w:pPr>
        <w:pStyle w:val="Akapitzlist"/>
        <w:numPr>
          <w:ilvl w:val="0"/>
          <w:numId w:val="7"/>
        </w:numPr>
        <w:spacing w:after="120" w:line="276" w:lineRule="auto"/>
        <w:ind w:left="714" w:hanging="357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137BF599" w:rsidR="00CC6B6B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Rozporządzenie Parlamentu Europejskiego i Rady (UE) 2021/1057 z dnia 24 czerwca 2021 r. ustanawiającego Europejski Fundusz Społeczny Plus (EFS+) oraz uchylającego rozporządzenie (UE) nr 1296/2013 („</w:t>
      </w:r>
      <w:r w:rsidRPr="137BF599" w:rsidR="00CC6B6B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rozp</w:t>
      </w:r>
      <w:r w:rsidRPr="137BF599" w:rsidR="00CC6B6B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. EFS+”)</w:t>
      </w:r>
      <w:r w:rsidRPr="137BF599" w:rsidR="0076376B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– w szczególności załączn</w:t>
      </w:r>
      <w:r w:rsidRPr="137BF599" w:rsidR="003B6FAB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iki</w:t>
      </w:r>
      <w:r w:rsidRPr="137BF599" w:rsidR="00CC6B6B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;</w:t>
      </w:r>
    </w:p>
    <w:p w:rsidRPr="00095969" w:rsidR="00531F3E" w:rsidP="137BF599" w:rsidRDefault="00CC6B6B" w14:paraId="1D491740" w14:textId="3111E6B6">
      <w:pPr>
        <w:pStyle w:val="Akapitzlist"/>
        <w:numPr>
          <w:ilvl w:val="0"/>
          <w:numId w:val="7"/>
        </w:numPr>
        <w:spacing w:after="120" w:line="276" w:lineRule="auto"/>
        <w:ind w:left="714" w:hanging="357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137BF599" w:rsidR="00CC6B6B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Rozporządzenie Parlamentu Europejskiego i Rady (UE) 2021/1056 z dnia 24 czerwca 2021 r. ustanawiającego Fundusz na rzecz Sprawiedliwej Transformacji („</w:t>
      </w:r>
      <w:r w:rsidRPr="137BF599" w:rsidR="00CC6B6B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rozp</w:t>
      </w:r>
      <w:r w:rsidRPr="137BF599" w:rsidR="00CC6B6B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. FST”)</w:t>
      </w:r>
      <w:r w:rsidRPr="137BF599" w:rsidR="00F6478A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– w szczególności załącznik III</w:t>
      </w:r>
      <w:r w:rsidRPr="137BF599" w:rsidR="00CC6B6B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;</w:t>
      </w:r>
      <w:r w:rsidRPr="137BF599" w:rsidR="00041E7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</w:t>
      </w:r>
      <w:r w:rsidRPr="137BF599" w:rsidR="006965A4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U</w:t>
      </w:r>
      <w:r w:rsidRPr="137BF599" w:rsidR="00531F3E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staw</w:t>
      </w:r>
      <w:r w:rsidRPr="137BF599" w:rsidR="006965A4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a</w:t>
      </w:r>
      <w:r w:rsidRPr="137BF599" w:rsidR="00531F3E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o zasadach realizacji zadań finansowanych ze środków europejskich w perspektywie finansowej 2021-2027(„ustawa wdrożeniowa”)</w:t>
      </w:r>
      <w:r w:rsidRPr="137BF599" w:rsidR="006965A4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– w szczególności art. 8 ust. 1 pkt 2) oraz art. 8 ust. 2, rozdział 18</w:t>
      </w:r>
      <w:r w:rsidRPr="137BF599" w:rsidR="002F40BF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;</w:t>
      </w:r>
    </w:p>
    <w:p w:rsidRPr="00095969" w:rsidR="00CC6B6B" w:rsidP="137BF599" w:rsidRDefault="00CC6B6B" w14:paraId="596827E6" w14:textId="1962F920">
      <w:pPr>
        <w:pStyle w:val="Akapitzlist"/>
        <w:numPr>
          <w:ilvl w:val="0"/>
          <w:numId w:val="7"/>
        </w:numPr>
        <w:spacing w:after="120" w:line="276" w:lineRule="auto"/>
        <w:ind w:left="714" w:hanging="357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137BF599" w:rsidR="00CC6B6B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Ustawa z dnia 14 czerwca 1960 r. – Kodeks postępowania administracyjnego;</w:t>
      </w:r>
    </w:p>
    <w:p w:rsidRPr="00095969" w:rsidR="00692C80" w:rsidP="137BF599" w:rsidRDefault="006965A4" w14:paraId="35E738FF" w14:textId="3FA040A3">
      <w:pPr>
        <w:pStyle w:val="Akapitzlist"/>
        <w:numPr>
          <w:ilvl w:val="0"/>
          <w:numId w:val="7"/>
        </w:numPr>
        <w:spacing w:after="120" w:line="276" w:lineRule="auto"/>
        <w:ind w:left="714" w:hanging="357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137BF599" w:rsidR="006965A4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U</w:t>
      </w:r>
      <w:r w:rsidRPr="137BF599" w:rsidR="00692C8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stawa z dnia 14 lipca 1983 r. o narodowym zasobie archiwalnym i archiwach (w</w:t>
      </w:r>
      <w:r w:rsidRPr="137BF599" w:rsidR="00AD447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 </w:t>
      </w:r>
      <w:r w:rsidRPr="137BF599" w:rsidR="00692C8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szczególności art. 6) oraz Rozporządzeni</w:t>
      </w:r>
      <w:r w:rsidRPr="137BF599" w:rsidR="007C5228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e</w:t>
      </w:r>
      <w:r w:rsidRPr="137BF599" w:rsidR="00692C8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z dnia 18 stycznia 2011 r. Prezesa Rady Ministrów w sprawie instrukcji kancelaryjnej, jednolitych rzeczowych wykazów akt oraz instrukcji w sprawie organizacji i zakresu działania archiwów zakładowych</w:t>
      </w:r>
      <w:r w:rsidRPr="137BF599" w:rsidR="006965A4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.</w:t>
      </w:r>
    </w:p>
    <w:p w:rsidRPr="00095969" w:rsidR="00AD4477" w:rsidP="137BF599" w:rsidRDefault="00AD4477" w14:paraId="02826961" w14:textId="1E3FF444">
      <w:pPr>
        <w:spacing w:after="120" w:line="276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</w:p>
    <w:p w:rsidRPr="00095969" w:rsidR="00F56415" w:rsidP="137BF599" w:rsidRDefault="00F56415" w14:paraId="1404A6A1" w14:textId="31FE60C0">
      <w:pPr>
        <w:pStyle w:val="Nagwek1"/>
        <w:spacing w:after="240"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0"/>
          <w:szCs w:val="20"/>
          <w:lang w:eastAsia="pl-PL"/>
        </w:rPr>
      </w:pPr>
      <w:r w:rsidRPr="137BF599" w:rsidR="00F5641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0"/>
          <w:szCs w:val="20"/>
          <w:lang w:eastAsia="pl-PL"/>
        </w:rPr>
        <w:t>Zakres i źródło danych osobowych</w:t>
      </w:r>
    </w:p>
    <w:p w:rsidRPr="00095969" w:rsidR="00F56415" w:rsidP="137BF599" w:rsidRDefault="00F56415" w14:paraId="117926D6" w14:textId="6FBBB2D7">
      <w:pPr>
        <w:spacing w:after="120" w:line="276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137BF599" w:rsidR="00F56415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Dane osobowe przetwarzamy:</w:t>
      </w:r>
    </w:p>
    <w:p w:rsidRPr="00095969" w:rsidR="00F56415" w:rsidP="137BF599" w:rsidRDefault="00F56415" w14:paraId="6FD3A9FE" w14:textId="49FE5B35">
      <w:pPr>
        <w:pStyle w:val="Akapitzlist"/>
        <w:numPr>
          <w:ilvl w:val="0"/>
          <w:numId w:val="9"/>
        </w:numPr>
        <w:spacing w:after="120" w:line="276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137BF599" w:rsidR="00F56415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w zakresie jaki jest niezbędny do realizacji danej sprawy,</w:t>
      </w:r>
    </w:p>
    <w:p w:rsidRPr="00095969" w:rsidR="00F56415" w:rsidP="137BF599" w:rsidRDefault="00F56415" w14:paraId="262D75B4" w14:textId="25A2D5FC">
      <w:pPr>
        <w:pStyle w:val="Akapitzlist"/>
        <w:numPr>
          <w:ilvl w:val="0"/>
          <w:numId w:val="9"/>
        </w:numPr>
        <w:spacing w:after="120" w:line="276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137BF599" w:rsidR="00F56415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w zakresie w jakim zostaną nam podane bezpośrednio przez osobę, której dane dotyczą,</w:t>
      </w:r>
    </w:p>
    <w:p w:rsidRPr="00095969" w:rsidR="00F56415" w:rsidP="137BF599" w:rsidRDefault="00F56415" w14:paraId="39093AC1" w14:textId="1E510886">
      <w:pPr>
        <w:pStyle w:val="Akapitzlist"/>
        <w:numPr>
          <w:ilvl w:val="0"/>
          <w:numId w:val="9"/>
        </w:numPr>
        <w:spacing w:after="120" w:line="276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137BF599" w:rsidR="00F56415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w zakresie w jakim zostaną nam podane przez inny podmiot lub innego administratora danych.</w:t>
      </w:r>
    </w:p>
    <w:p w:rsidRPr="00095969" w:rsidR="00DC314B" w:rsidP="137BF599" w:rsidRDefault="00F56415" w14:paraId="2AE3D606" w14:textId="5531CCEC">
      <w:pPr>
        <w:spacing w:after="120" w:line="276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137BF599" w:rsidR="00F56415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Dane </w:t>
      </w:r>
      <w:r w:rsidRPr="137BF599" w:rsidR="00233CE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osobowe </w:t>
      </w:r>
      <w:r w:rsidRPr="137BF599" w:rsidR="00DC314B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najczęściej </w:t>
      </w:r>
      <w:r w:rsidRPr="137BF599" w:rsidR="00F56415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są </w:t>
      </w:r>
      <w:r w:rsidRPr="137BF599" w:rsidR="005A0628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przekazywane do IZ FE SL </w:t>
      </w:r>
      <w:r w:rsidRPr="137BF599" w:rsidR="00F56415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przez</w:t>
      </w:r>
      <w:r w:rsidRPr="137BF599" w:rsidR="00661EBA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</w:t>
      </w:r>
      <w:r w:rsidRPr="137BF599" w:rsidR="00A5533D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ben</w:t>
      </w:r>
      <w:r w:rsidRPr="137BF599" w:rsidR="00983B12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eficjentów, partnerów, podmioty realizujące</w:t>
      </w:r>
      <w:r w:rsidRPr="137BF599" w:rsidR="00A5533D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projekty</w:t>
      </w:r>
      <w:r w:rsidRPr="137BF599" w:rsidR="00907F96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, za pośrednictwem systemów informatycznych</w:t>
      </w:r>
      <w:r w:rsidRPr="137BF599" w:rsidR="005A0628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.</w:t>
      </w:r>
      <w:r w:rsidRPr="137BF599" w:rsidR="00AC0813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</w:t>
      </w:r>
    </w:p>
    <w:p w:rsidRPr="00095969" w:rsidR="003008F2" w:rsidP="137BF599" w:rsidRDefault="00DC314B" w14:paraId="1339A601" w14:textId="7B273961">
      <w:pPr>
        <w:spacing w:after="120" w:line="276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137BF599" w:rsidR="00DC314B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W prz</w:t>
      </w:r>
      <w:r w:rsidRPr="137BF599" w:rsidR="00BC5C5B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ypadku projektów realizowanych przez Urząd Marszałkowski</w:t>
      </w:r>
      <w:r w:rsidRPr="137BF599" w:rsidR="00DC314B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Województwa Śląskiego, dane </w:t>
      </w:r>
      <w:r w:rsidRPr="137BF599" w:rsidR="00706624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są</w:t>
      </w:r>
      <w:r w:rsidRPr="137BF599" w:rsidR="00DC314B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pozyskiwane bezpośrednio</w:t>
      </w:r>
      <w:r w:rsidRPr="137BF599" w:rsidR="00706624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od uczestników</w:t>
      </w:r>
      <w:r w:rsidRPr="137BF599" w:rsidR="00DC314B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.</w:t>
      </w:r>
    </w:p>
    <w:p w:rsidRPr="00095969" w:rsidR="00DC55F7" w:rsidP="137BF599" w:rsidRDefault="00DC55F7" w14:paraId="37CCBE33" w14:textId="33B213ED">
      <w:pPr>
        <w:spacing w:after="120" w:line="276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137BF599" w:rsidR="00DC55F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Zakres</w:t>
      </w:r>
      <w:r w:rsidRPr="137BF599" w:rsidR="00457C9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</w:t>
      </w:r>
      <w:r w:rsidRPr="137BF599" w:rsidR="00DC55F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danych osobowych różni się pomiędzy projektami</w:t>
      </w:r>
      <w:r w:rsidRPr="137BF599" w:rsidR="00F2120F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a także zależy od funduszu udzielającego wsparcie (EFS+, FST)</w:t>
      </w:r>
      <w:r w:rsidRPr="137BF599" w:rsidR="00DC55F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. </w:t>
      </w:r>
      <w:r w:rsidRPr="137BF599" w:rsidR="00AC0813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Uczestnikiem jest każda osoba fizyczna, która odnosi bezpośrednio korzyści w danym projekcie.</w:t>
      </w:r>
      <w:r w:rsidRPr="137BF599" w:rsidR="00DC55F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</w:t>
      </w:r>
    </w:p>
    <w:p w:rsidRPr="00095969" w:rsidR="009838C2" w:rsidP="137BF599" w:rsidRDefault="00DC55F7" w14:paraId="455B94F0" w14:textId="4300C5E7">
      <w:pPr>
        <w:spacing w:after="120" w:line="276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137BF599" w:rsidR="00DC55F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Możemy przetwarzać następujące dane osobowe</w:t>
      </w:r>
      <w:r w:rsidRPr="137BF599" w:rsidR="00457C9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uczestników</w:t>
      </w:r>
      <w:r w:rsidRPr="137BF599" w:rsidR="00897A3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projektów</w:t>
      </w:r>
      <w:r w:rsidRPr="137BF599" w:rsidR="009838C2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: </w:t>
      </w:r>
    </w:p>
    <w:p w:rsidRPr="00095969" w:rsidR="00AC3F26" w:rsidP="137BF599" w:rsidRDefault="009838C2" w14:paraId="79C2B8CB" w14:textId="1BE657E7">
      <w:pPr>
        <w:spacing w:after="120" w:line="276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137BF599" w:rsidR="009838C2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a) dane </w:t>
      </w:r>
      <w:r w:rsidRPr="137BF599" w:rsidR="00BF30E3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identyfikujące </w:t>
      </w:r>
      <w:r w:rsidRPr="137BF599" w:rsidR="009838C2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(</w:t>
      </w:r>
      <w:r w:rsidRPr="137BF599" w:rsidR="00AB54EF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takie jak </w:t>
      </w:r>
      <w:r w:rsidRPr="137BF599" w:rsidR="00CA37FB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imię i nazwisko, adres, adres poczty elektronicznej, firma i adres, login, numer telefonu, numer faksu, numer Powszechnego Elektronicznego Systemu Ewidencji Ludności (PESEL), numer identyfikacji podatkowej (NIP), numer w krajowym rejestrze urzędowym podmiotów gospodarki narodowej (REGON) lub inne identyfikatory funkcjonujące w danym państwie, forma prawna prowadzonej działalności, forma własności mienia tej osoby, płeć, wiek, wykształcenie, identyfikatory internetowe</w:t>
      </w:r>
      <w:r w:rsidRPr="137BF599" w:rsidR="009838C2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),</w:t>
      </w:r>
    </w:p>
    <w:p w:rsidRPr="00095969" w:rsidR="009838C2" w:rsidP="137BF599" w:rsidRDefault="00EF1638" w14:paraId="5E72494A" w14:textId="1B32ED37">
      <w:pPr>
        <w:spacing w:after="120" w:line="276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137BF599" w:rsidR="00EF1638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b</w:t>
      </w:r>
      <w:r w:rsidRPr="137BF599" w:rsidR="009838C2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) </w:t>
      </w:r>
      <w:r w:rsidRPr="137BF599" w:rsidR="00AB54EF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dane związane z zakresem uczestnictwa</w:t>
      </w:r>
      <w:r w:rsidRPr="137BF599" w:rsidR="009838C2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</w:t>
      </w:r>
      <w:r w:rsidRPr="137BF599" w:rsidR="0023413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w projekcie </w:t>
      </w:r>
      <w:r w:rsidRPr="137BF599" w:rsidR="009838C2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(</w:t>
      </w:r>
      <w:r w:rsidRPr="137BF599" w:rsidR="00CA37FB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takie jak wymiar czasu pracy, stanowisko, kwota wynagrodzenia, obywatelstwo, obszar według stopnia urbanizacji (DEGURBA), status mieszkaniowy, data rozpoczęcia udziału w projekcie lub wsparciu, data zakończenia udziału w projekcie lub wsparciu, status na rynku pracy, data założenia działalności gospodarczej, kwota przyznanych środków na założenie działalności gospodarczej, kod w Polskiej Klasyfikacji Działalności (PKD) założonej działalności gospodarczej, forma i okres zaangażowania w projekcie, planowana data zakończenia edukacji w placówce edukacyjnej, w której skorzystano ze wsparcia</w:t>
      </w:r>
      <w:r w:rsidRPr="137BF599" w:rsidR="009838C2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),</w:t>
      </w:r>
    </w:p>
    <w:p w:rsidRPr="00095969" w:rsidR="00EF1638" w:rsidP="137BF599" w:rsidRDefault="00EF1638" w14:paraId="7288B493" w14:textId="4E9739EE">
      <w:pPr>
        <w:spacing w:after="120" w:line="276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137BF599" w:rsidR="00EF1638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c) dane, które widnieją na dokumentach potwierdzających kwalifikowalność wydatków</w:t>
      </w:r>
      <w:r w:rsidRPr="137BF599" w:rsidR="0023413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(w tym kwota wynagrodzenia, numer rachunku bankowego, numer działki, gmina, obręb, numer księgi wieczystej, numer przyłącza gazowego, numer uprawnień budowlanych, oraz dane dotyczące szczególnych potrzeb osób, o których mowa w art. 2 pkt 3 ustawy z dnia 19 lipca 2019 r. o zapewnianiu dostępności osobom ze szczególnymi potrzebami),</w:t>
      </w:r>
    </w:p>
    <w:p w:rsidRPr="00095969" w:rsidR="00533896" w:rsidP="137BF599" w:rsidRDefault="00533896" w14:paraId="7E7A2986" w14:textId="77777777">
      <w:pPr>
        <w:spacing w:after="120" w:line="276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</w:p>
    <w:p w:rsidRPr="00095969" w:rsidR="001A3266" w:rsidP="137BF599" w:rsidRDefault="00962680" w14:paraId="34B906CD" w14:textId="2F97E67A">
      <w:pPr>
        <w:spacing w:after="120" w:line="276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137BF599" w:rsidR="0096268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Ponadto w</w:t>
      </w:r>
      <w:r w:rsidRPr="137BF599" w:rsidR="00117DBF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przypadku</w:t>
      </w:r>
      <w:r w:rsidRPr="137BF599" w:rsidR="009838C2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uczestnika</w:t>
      </w:r>
      <w:r w:rsidRPr="137BF599" w:rsidR="001062EB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projektu </w:t>
      </w:r>
      <w:r w:rsidRPr="137BF599" w:rsidR="00117DBF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otrzymującego wsparcie z </w:t>
      </w:r>
      <w:r w:rsidRPr="137BF599" w:rsidR="001062EB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EFS+</w:t>
      </w:r>
      <w:r w:rsidRPr="137BF599" w:rsidR="009838C2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</w:t>
      </w:r>
      <w:r w:rsidRPr="137BF599" w:rsidR="00474A9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mogą</w:t>
      </w:r>
      <w:r w:rsidRPr="137BF599" w:rsidR="00474A9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być także przetwarzane dane </w:t>
      </w:r>
      <w:r w:rsidRPr="137BF599" w:rsidR="001A3266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dotyczące pochodzenia rasowego lub etnicznego lub zdrowia oraz dane dotyczące terminu zakończenia odbywania kary pozbawienia wolności przez osoby skazane.</w:t>
      </w:r>
    </w:p>
    <w:p w:rsidRPr="00095969" w:rsidR="00F56415" w:rsidP="137BF599" w:rsidRDefault="00F56415" w14:paraId="168A9106" w14:textId="77777777">
      <w:pPr>
        <w:spacing w:after="120" w:line="276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</w:p>
    <w:p w:rsidRPr="00095969" w:rsidR="00AD4477" w:rsidP="137BF599" w:rsidRDefault="00AD4477" w14:paraId="60116070" w14:textId="77777777">
      <w:pPr>
        <w:pStyle w:val="Nagwek1"/>
        <w:spacing w:after="240"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0"/>
          <w:szCs w:val="20"/>
          <w:lang w:eastAsia="pl-PL"/>
        </w:rPr>
      </w:pPr>
      <w:r w:rsidRPr="137BF599" w:rsidR="00AD447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0"/>
          <w:szCs w:val="20"/>
          <w:lang w:eastAsia="pl-PL"/>
        </w:rPr>
        <w:t>Informacje o odbiorcach danych</w:t>
      </w:r>
    </w:p>
    <w:p w:rsidRPr="00095969" w:rsidR="00C963F1" w:rsidP="137BF599" w:rsidRDefault="00AD4477" w14:paraId="36965234" w14:textId="77777777">
      <w:pPr>
        <w:spacing w:after="120" w:line="276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</w:pPr>
      <w:r w:rsidRPr="137BF599" w:rsidR="00AD447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>Odbiorcami danych osobowych będą</w:t>
      </w:r>
      <w:r w:rsidRPr="137BF599" w:rsidR="00C963F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>:</w:t>
      </w:r>
    </w:p>
    <w:p w:rsidRPr="00095969" w:rsidR="00C963F1" w:rsidP="137BF599" w:rsidRDefault="00AD4477" w14:paraId="73620294" w14:textId="7E63B5A8">
      <w:pPr>
        <w:pStyle w:val="Akapitzlist"/>
        <w:numPr>
          <w:ilvl w:val="0"/>
          <w:numId w:val="10"/>
        </w:numPr>
        <w:spacing w:after="120" w:line="276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</w:pPr>
      <w:r w:rsidRPr="137BF599" w:rsidR="00AD447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>osoby upoważnione przez administratora danych osobowych</w:t>
      </w:r>
      <w:r w:rsidRPr="137BF599" w:rsidR="00E34F15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 xml:space="preserve"> (pracownicy IZ FE SL)</w:t>
      </w:r>
      <w:r w:rsidRPr="137BF599" w:rsidR="00AD447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 xml:space="preserve">, </w:t>
      </w:r>
    </w:p>
    <w:p w:rsidRPr="00095969" w:rsidR="00C963F1" w:rsidP="137BF599" w:rsidRDefault="00E06497" w14:paraId="22009C3D" w14:textId="64D492C5">
      <w:pPr>
        <w:pStyle w:val="Akapitzlist"/>
        <w:spacing w:after="120" w:line="276" w:lineRule="auto"/>
        <w:ind w:left="778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</w:pPr>
      <w:r w:rsidRPr="137BF599" w:rsidR="00E0649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>podmioty upoważnione na podstawie przepisów prawa</w:t>
      </w:r>
      <w:r w:rsidRPr="137BF599" w:rsidR="00A4664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 xml:space="preserve"> (w tym dane będą udostępniane ministrowi właściwemu do spraw rozwoju regionalnego, ministrowi właściwemu do spraw finansów publicznych, instytucjom kontrolującym i audytowym</w:t>
      </w:r>
      <w:r w:rsidRPr="137BF599" w:rsidR="00590F6B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>)</w:t>
      </w:r>
      <w:r w:rsidRPr="137BF599" w:rsidR="00274E3D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>,</w:t>
      </w:r>
    </w:p>
    <w:p w:rsidRPr="00095969" w:rsidR="00882FBF" w:rsidP="137BF599" w:rsidRDefault="00AD4477" w14:paraId="5EC6796C" w14:textId="10575E4D">
      <w:pPr>
        <w:pStyle w:val="Akapitzlist"/>
        <w:numPr>
          <w:ilvl w:val="0"/>
          <w:numId w:val="10"/>
        </w:numPr>
        <w:spacing w:after="120" w:line="276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</w:pPr>
      <w:r w:rsidRPr="137BF599" w:rsidR="00AD447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 xml:space="preserve">dostawcy usług w takich obszarach jak: usługi pocztowe lub kurierskie, </w:t>
      </w:r>
      <w:r w:rsidRPr="137BF599" w:rsidR="00564FCD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>operatorzy platform do komunikacji elektronicznej, podmiot</w:t>
      </w:r>
      <w:r w:rsidRPr="137BF599" w:rsidR="00AB08A5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>y</w:t>
      </w:r>
      <w:r w:rsidRPr="137BF599" w:rsidR="00564FCD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 xml:space="preserve"> </w:t>
      </w:r>
      <w:r w:rsidRPr="137BF599" w:rsidR="00AD447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>wykon</w:t>
      </w:r>
      <w:r w:rsidRPr="137BF599" w:rsidR="00564FCD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>ując</w:t>
      </w:r>
      <w:r w:rsidRPr="137BF599" w:rsidR="00AB08A5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>e</w:t>
      </w:r>
      <w:r w:rsidRPr="137BF599" w:rsidR="00AD447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 xml:space="preserve"> lub dostarcza</w:t>
      </w:r>
      <w:r w:rsidRPr="137BF599" w:rsidR="00564FCD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>jąc</w:t>
      </w:r>
      <w:r w:rsidRPr="137BF599" w:rsidR="00AB08A5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>e</w:t>
      </w:r>
      <w:r w:rsidRPr="137BF599" w:rsidR="00AD447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 xml:space="preserve"> syste</w:t>
      </w:r>
      <w:r w:rsidRPr="137BF599" w:rsidR="00564FCD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>my</w:t>
      </w:r>
      <w:r w:rsidRPr="137BF599" w:rsidR="00AD447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 xml:space="preserve"> informatyczn</w:t>
      </w:r>
      <w:r w:rsidRPr="137BF599" w:rsidR="00564FCD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>e</w:t>
      </w:r>
      <w:r w:rsidRPr="137BF599" w:rsidR="00AD447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 xml:space="preserve"> niezbędn</w:t>
      </w:r>
      <w:r w:rsidRPr="137BF599" w:rsidR="00564FCD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>e</w:t>
      </w:r>
      <w:r w:rsidRPr="137BF599" w:rsidR="00AD447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 xml:space="preserve"> do funkcjonowania Urzędu, </w:t>
      </w:r>
      <w:r w:rsidRPr="137BF599" w:rsidR="00564FCD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>podmiot</w:t>
      </w:r>
      <w:r w:rsidRPr="137BF599" w:rsidR="00AB08A5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>y</w:t>
      </w:r>
      <w:r w:rsidRPr="137BF599" w:rsidR="00564FCD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 xml:space="preserve"> zapewniając</w:t>
      </w:r>
      <w:r w:rsidRPr="137BF599" w:rsidR="00AB08A5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>e</w:t>
      </w:r>
      <w:r w:rsidRPr="137BF599" w:rsidR="00564FCD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 xml:space="preserve"> </w:t>
      </w:r>
      <w:r w:rsidRPr="137BF599" w:rsidR="00AD447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>obsług</w:t>
      </w:r>
      <w:r w:rsidRPr="137BF599" w:rsidR="00564FCD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>ę</w:t>
      </w:r>
      <w:r w:rsidRPr="137BF599" w:rsidR="00AD447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 xml:space="preserve"> archiwaln</w:t>
      </w:r>
      <w:r w:rsidRPr="137BF599" w:rsidR="00564FCD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>ą</w:t>
      </w:r>
      <w:r w:rsidRPr="137BF599" w:rsidR="00FE4A46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>, wykonawcy</w:t>
      </w:r>
      <w:r w:rsidRPr="137BF599" w:rsidR="00274E3D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 xml:space="preserve"> usług w zakresie badań ewa</w:t>
      </w:r>
      <w:r w:rsidRPr="137BF599" w:rsidR="00FE4A46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>luacyjnych, ekspertyz i analiz, tłumaczeń,</w:t>
      </w:r>
    </w:p>
    <w:p w:rsidRPr="00095969" w:rsidR="00882FBF" w:rsidP="137BF599" w:rsidRDefault="0011732D" w14:paraId="7A778D96" w14:textId="1401EC92">
      <w:pPr>
        <w:pStyle w:val="Akapitzlist"/>
        <w:numPr>
          <w:ilvl w:val="0"/>
          <w:numId w:val="10"/>
        </w:numPr>
        <w:spacing w:after="120" w:line="276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</w:pPr>
      <w:r w:rsidRPr="137BF599" w:rsidR="0011732D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 xml:space="preserve">w przypadku </w:t>
      </w:r>
      <w:r w:rsidRPr="137BF599" w:rsidR="00077DF6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>prowadzenia</w:t>
      </w:r>
      <w:r w:rsidRPr="137BF599" w:rsidR="0011732D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 xml:space="preserve"> postępowania administracyjnego odbiorcami mogą być</w:t>
      </w:r>
      <w:r w:rsidRPr="137BF599" w:rsidR="00FE4A46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 xml:space="preserve"> </w:t>
      </w:r>
      <w:r w:rsidRPr="137BF599" w:rsidR="00077DF6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>podmioty biorące w nim</w:t>
      </w:r>
      <w:r w:rsidRPr="137BF599" w:rsidR="0011732D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 xml:space="preserve"> udział</w:t>
      </w:r>
      <w:r w:rsidRPr="137BF599" w:rsidR="00882FBF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 xml:space="preserve">: </w:t>
      </w:r>
      <w:r w:rsidRPr="137BF599" w:rsidR="00CC0AA2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 xml:space="preserve">powołani biegli, </w:t>
      </w:r>
      <w:r w:rsidRPr="137BF599" w:rsidR="00283F5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 xml:space="preserve">świadkowie, </w:t>
      </w:r>
      <w:r w:rsidRPr="137BF599" w:rsidR="00CC0AA2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>strony i inni uczestnicy</w:t>
      </w:r>
      <w:r w:rsidRPr="137BF599" w:rsidR="00FE4A46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 xml:space="preserve"> postępo</w:t>
      </w:r>
      <w:r w:rsidRPr="137BF599" w:rsidR="00CC0AA2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>wań administracyjnych, ośrodek mediacyjny/ mediator</w:t>
      </w:r>
      <w:r w:rsidRPr="137BF599" w:rsidR="00882FBF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>,</w:t>
      </w:r>
    </w:p>
    <w:p w:rsidRPr="00095969" w:rsidR="00AD4477" w:rsidP="137BF599" w:rsidRDefault="00AD4477" w14:paraId="407A6F6B" w14:textId="4C3F6198">
      <w:pPr>
        <w:pStyle w:val="Akapitzlist"/>
        <w:numPr>
          <w:ilvl w:val="0"/>
          <w:numId w:val="10"/>
        </w:numPr>
        <w:spacing w:after="120" w:line="276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</w:pPr>
      <w:r w:rsidRPr="137BF599" w:rsidR="00AD447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>zakresie stanowiącym informację publiczną dane będą ujawniane każdemu zainteresowanemu taką informac</w:t>
      </w:r>
      <w:r w:rsidRPr="137BF599" w:rsidR="00EC0E0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>ją</w:t>
      </w:r>
      <w:r w:rsidRPr="137BF599" w:rsidR="001874FE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>.</w:t>
      </w:r>
    </w:p>
    <w:p w:rsidRPr="00095969" w:rsidR="00AD4477" w:rsidP="137BF599" w:rsidRDefault="00AD4477" w14:paraId="34114106" w14:textId="08BD0859">
      <w:pPr>
        <w:spacing w:after="120" w:line="276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</w:pPr>
      <w:r w:rsidRPr="137BF599" w:rsidR="00AD447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 xml:space="preserve">Nie zamierzamy przekazywać danych osobowych do państwa trzeciego lub organizacji międzynarodowej. </w:t>
      </w:r>
    </w:p>
    <w:p w:rsidRPr="00095969" w:rsidR="00965F47" w:rsidP="137BF599" w:rsidRDefault="00965F47" w14:paraId="79C5E372" w14:textId="77777777">
      <w:pPr>
        <w:spacing w:after="120" w:line="276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</w:pPr>
    </w:p>
    <w:p w:rsidRPr="00095969" w:rsidR="00974BBE" w:rsidP="137BF599" w:rsidRDefault="00974BBE" w14:paraId="06469B86" w14:textId="588C6D36">
      <w:pPr>
        <w:pStyle w:val="Nagwek1"/>
        <w:spacing w:after="240"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0"/>
          <w:szCs w:val="20"/>
          <w:lang w:eastAsia="pl-PL"/>
        </w:rPr>
      </w:pPr>
      <w:r w:rsidRPr="137BF599" w:rsidR="00974BB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0"/>
          <w:szCs w:val="20"/>
          <w:lang w:eastAsia="pl-PL"/>
        </w:rPr>
        <w:t>Okres przechowywania danych</w:t>
      </w:r>
    </w:p>
    <w:p w:rsidRPr="00095969" w:rsidR="007D5E10" w:rsidP="137BF599" w:rsidRDefault="00E766E4" w14:paraId="302A4CE7" w14:textId="08862FED">
      <w:pPr>
        <w:spacing w:after="120" w:line="276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137BF599" w:rsidR="00E766E4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Dane osobowe będą przechowywane na zasadach określonych w art. 82 </w:t>
      </w:r>
      <w:r w:rsidRPr="137BF599" w:rsidR="00844E9B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rozporządzenia ogólnego,</w:t>
      </w:r>
      <w:r w:rsidRPr="137BF599" w:rsidR="00E766E4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bez uszczerbku dla toczącego się postępowania administracyjnego</w:t>
      </w:r>
      <w:r w:rsidRPr="137BF599" w:rsidR="00851ACD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</w:t>
      </w:r>
      <w:r w:rsidRPr="137BF599" w:rsidR="00E766E4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/ </w:t>
      </w:r>
      <w:r w:rsidRPr="137BF599" w:rsidR="00E766E4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sądowoadministracyjnego</w:t>
      </w:r>
      <w:r w:rsidRPr="137BF599" w:rsidR="00E766E4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, zasad regulujących trwałość projektu, zasad regulujących pomoc publiczną oraz krajowych przepisów dotyczących archiwizacji dokumentów</w:t>
      </w:r>
      <w:r w:rsidRPr="137BF599" w:rsidR="007D5E1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.</w:t>
      </w:r>
    </w:p>
    <w:p w:rsidRPr="00095969" w:rsidR="00AC3F26" w:rsidP="137BF599" w:rsidRDefault="00AC3F26" w14:paraId="6EC7F54E" w14:textId="77777777">
      <w:pPr>
        <w:spacing w:after="120" w:line="276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</w:p>
    <w:p w:rsidRPr="00095969" w:rsidR="00E766E4" w:rsidP="137BF599" w:rsidRDefault="00E766E4" w14:paraId="640B90BF" w14:textId="3D56DA17">
      <w:pPr>
        <w:pStyle w:val="Nagwek1"/>
        <w:spacing w:after="240"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0"/>
          <w:szCs w:val="20"/>
          <w:lang w:eastAsia="pl-PL"/>
        </w:rPr>
      </w:pPr>
      <w:r w:rsidRPr="137BF599" w:rsidR="00E766E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0"/>
          <w:szCs w:val="20"/>
          <w:lang w:eastAsia="pl-PL"/>
        </w:rPr>
        <w:t>Prawa osób, których dane dotyczą</w:t>
      </w:r>
    </w:p>
    <w:p w:rsidRPr="00095969" w:rsidR="00E766E4" w:rsidP="137BF599" w:rsidRDefault="00E766E4" w14:paraId="7A8FFD47" w14:textId="77777777">
      <w:pPr>
        <w:pStyle w:val="NormalnyWeb"/>
        <w:spacing w:before="0" w:beforeAutospacing="off" w:after="120" w:afterAutospacing="off" w:line="276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137BF599" w:rsidR="00E766E4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Przysługuje Państwu:</w:t>
      </w:r>
    </w:p>
    <w:p w:rsidRPr="00095969" w:rsidR="00E766E4" w:rsidP="137BF599" w:rsidRDefault="00E766E4" w14:paraId="00F49278" w14:textId="7F032E52">
      <w:pPr>
        <w:numPr>
          <w:ilvl w:val="0"/>
          <w:numId w:val="8"/>
        </w:numPr>
        <w:spacing w:after="120" w:line="276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137BF599" w:rsidR="00E766E4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prawo dostępu do swoich danych </w:t>
      </w:r>
      <w:r w:rsidRPr="137BF599" w:rsidR="006D15D4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osobowych </w:t>
      </w:r>
      <w:r w:rsidRPr="137BF599" w:rsidR="00E766E4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oraz informacji na temat sposobu ich przetwarzania,</w:t>
      </w:r>
    </w:p>
    <w:p w:rsidRPr="00095969" w:rsidR="00E766E4" w:rsidP="137BF599" w:rsidRDefault="00E766E4" w14:paraId="41A3BADE" w14:textId="77777777">
      <w:pPr>
        <w:numPr>
          <w:ilvl w:val="0"/>
          <w:numId w:val="8"/>
        </w:numPr>
        <w:spacing w:after="120" w:line="276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137BF599" w:rsidR="00E766E4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prawo żądania poprawienia danych,</w:t>
      </w:r>
    </w:p>
    <w:p w:rsidRPr="00095969" w:rsidR="00E766E4" w:rsidP="137BF599" w:rsidRDefault="00E766E4" w14:paraId="4144B61C" w14:textId="77777777">
      <w:pPr>
        <w:numPr>
          <w:ilvl w:val="0"/>
          <w:numId w:val="8"/>
        </w:numPr>
        <w:spacing w:after="120" w:line="276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137BF599" w:rsidR="00E766E4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prawo żądania usunięcia danych - uwzględniając jednak ograniczenia, o których mowa w art. 17 ust. 3 RODO, nie zawsze będziemy mogli takie żądanie zrealizować,</w:t>
      </w:r>
    </w:p>
    <w:p w:rsidRPr="00095969" w:rsidR="00E766E4" w:rsidP="137BF599" w:rsidRDefault="00E766E4" w14:paraId="040B1EDA" w14:textId="55D10A1E">
      <w:pPr>
        <w:numPr>
          <w:ilvl w:val="0"/>
          <w:numId w:val="8"/>
        </w:numPr>
        <w:spacing w:after="120" w:line="276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137BF599" w:rsidR="00E766E4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prawo og</w:t>
      </w:r>
      <w:r w:rsidRPr="137BF599" w:rsidR="006D15D4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raniczenia przetwarzania danych</w:t>
      </w:r>
      <w:r w:rsidRPr="137BF599" w:rsidR="771F7EA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,</w:t>
      </w:r>
    </w:p>
    <w:p w:rsidRPr="00095969" w:rsidR="771F7EA1" w:rsidP="137BF599" w:rsidRDefault="00465D33" w14:paraId="72821835" w14:textId="4A0F6AE7">
      <w:pPr>
        <w:numPr>
          <w:ilvl w:val="0"/>
          <w:numId w:val="8"/>
        </w:numPr>
        <w:spacing w:after="120" w:line="276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137BF599" w:rsidR="00465D33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p</w:t>
      </w:r>
      <w:r w:rsidRPr="137BF599" w:rsidR="771F7EA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rawo do wniesienia sprzeciwu wobec przetwarzania w sytuacji, w której podstaw</w:t>
      </w:r>
      <w:r w:rsidRPr="137BF599" w:rsidR="00CD307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ą</w:t>
      </w:r>
      <w:r w:rsidRPr="137BF599" w:rsidR="771F7EA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przetwarzania jest art. 6 ust. 1 lit. e) RODO.</w:t>
      </w:r>
    </w:p>
    <w:p w:rsidRPr="00095969" w:rsidR="00E766E4" w:rsidP="137BF599" w:rsidRDefault="00E766E4" w14:paraId="7C13FCAA" w14:textId="77777777">
      <w:pPr>
        <w:pStyle w:val="NormalnyWeb"/>
        <w:spacing w:before="0" w:beforeAutospacing="off" w:after="120" w:afterAutospacing="off" w:line="276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137BF599" w:rsidR="00E766E4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Poszczególne prawa można realizować kontaktując się z administratorem danych lub inspektorem ochrony danych.</w:t>
      </w:r>
    </w:p>
    <w:p w:rsidRPr="00095969" w:rsidR="00887A8D" w:rsidP="137BF599" w:rsidRDefault="00E766E4" w14:paraId="1FE5DB91" w14:textId="6F18FBA6">
      <w:pPr>
        <w:pStyle w:val="NormalnyWeb"/>
        <w:spacing w:before="0" w:beforeAutospacing="off" w:after="120" w:afterAutospacing="off" w:line="276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137BF599" w:rsidR="00E766E4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Ponadto istnieje możliwość wniesienia skargi do Prezesa Urzędu Ochrony Danych </w:t>
      </w:r>
      <w:r w:rsidRPr="137BF599" w:rsidR="00E766E4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Osobowych</w:t>
      </w:r>
      <w:r w:rsidRPr="137BF599" w:rsidR="00E766E4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gdy uznają Państwo, że przetwarzanie danych osobowych narusza przepisy RODO.</w:t>
      </w:r>
      <w:r w:rsidRPr="137BF599" w:rsidR="00EC404F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</w:t>
      </w:r>
      <w:r w:rsidRPr="137BF599" w:rsidR="00E766E4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Kontakt do Urzędu Ochrony Danych</w:t>
      </w:r>
      <w:r w:rsidRPr="137BF599" w:rsidR="00533896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</w:t>
      </w:r>
      <w:r w:rsidRPr="137BF599" w:rsidR="00E766E4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Osobowych:</w:t>
      </w:r>
      <w:r w:rsidRPr="137BF599" w:rsidR="00533896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</w:t>
      </w:r>
      <w:hyperlink r:id="Rd6479206e9564497">
        <w:r w:rsidRPr="137BF599" w:rsidR="00533896">
          <w:rPr>
            <w:rStyle w:val="Hipercze"/>
            <w:rFonts w:ascii="Calibri" w:hAnsi="Calibri" w:eastAsia="Calibri" w:cs="Calibri" w:asciiTheme="minorAscii" w:hAnsiTheme="minorAscii" w:eastAsiaTheme="minorAscii" w:cstheme="minorAscii"/>
            <w:sz w:val="20"/>
            <w:szCs w:val="20"/>
          </w:rPr>
          <w:t>https://uodo.gov.pl/pl/p/kontakt</w:t>
        </w:r>
      </w:hyperlink>
    </w:p>
    <w:p w:rsidRPr="00095969" w:rsidR="00887A8D" w:rsidP="137BF599" w:rsidRDefault="00887A8D" w14:paraId="3849B93C" w14:textId="77777777">
      <w:pPr>
        <w:pStyle w:val="NormalnyWeb"/>
        <w:spacing w:before="0" w:beforeAutospacing="off" w:after="120" w:afterAutospacing="off" w:line="276" w:lineRule="auto"/>
        <w:rPr>
          <w:rStyle w:val="Pogrubienie"/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</w:pPr>
    </w:p>
    <w:p w:rsidRPr="00095969" w:rsidR="006D15D4" w:rsidP="137BF599" w:rsidRDefault="00EC404F" w14:paraId="7A40317A" w14:textId="3B4ABB00">
      <w:pPr>
        <w:pStyle w:val="Nagwek1"/>
        <w:spacing w:after="240" w:line="276" w:lineRule="auto"/>
        <w:rPr>
          <w:rFonts w:ascii="Calibri" w:hAnsi="Calibri" w:eastAsia="Calibri" w:cs="Calibri" w:asciiTheme="minorAscii" w:hAnsiTheme="minorAscii" w:eastAsiaTheme="minorAscii" w:cstheme="minorAscii"/>
          <w:color w:val="auto"/>
          <w:sz w:val="20"/>
          <w:szCs w:val="20"/>
        </w:rPr>
      </w:pPr>
      <w:r w:rsidRPr="137BF599" w:rsidR="00EC404F">
        <w:rPr>
          <w:rStyle w:val="Pogrubienie"/>
          <w:rFonts w:ascii="Calibri" w:hAnsi="Calibri" w:eastAsia="Calibri" w:cs="Calibri" w:asciiTheme="minorAscii" w:hAnsiTheme="minorAscii" w:eastAsiaTheme="minorAscii" w:cstheme="minorAscii"/>
          <w:color w:val="auto"/>
          <w:sz w:val="20"/>
          <w:szCs w:val="20"/>
        </w:rPr>
        <w:t>Obowiązek podania danych</w:t>
      </w:r>
    </w:p>
    <w:p w:rsidRPr="00095969" w:rsidR="000B4F1A" w:rsidP="137BF599" w:rsidRDefault="000B4F1A" w14:paraId="2B07946A" w14:textId="015ACDA1">
      <w:pPr>
        <w:spacing w:after="120" w:line="276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</w:pPr>
      <w:r w:rsidRPr="137BF599" w:rsidR="000B4F1A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>Podanie</w:t>
      </w:r>
      <w:r w:rsidRPr="137BF599" w:rsidR="006D15D4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 xml:space="preserve"> danych osobowych jest </w:t>
      </w:r>
      <w:r w:rsidRPr="137BF599" w:rsidR="000749B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>obowiązkowe</w:t>
      </w:r>
      <w:r w:rsidRPr="137BF599" w:rsidR="508153DE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>,</w:t>
      </w:r>
      <w:r w:rsidRPr="137BF599" w:rsidR="000B4F1A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 xml:space="preserve"> a konsekwencją niepodania danych osobowych będzie brak możliwości </w:t>
      </w:r>
      <w:r w:rsidRPr="137BF599" w:rsidR="001C0DD5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>uczestnictwa w projekcie.</w:t>
      </w:r>
    </w:p>
    <w:p w:rsidRPr="00095969" w:rsidR="00887A8D" w:rsidP="137BF599" w:rsidRDefault="00887A8D" w14:paraId="7F5401D8" w14:textId="77777777">
      <w:pPr>
        <w:spacing w:after="120" w:line="276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</w:pPr>
    </w:p>
    <w:p w:rsidRPr="00095969" w:rsidR="006D15D4" w:rsidP="137BF599" w:rsidRDefault="006D15D4" w14:paraId="5CC56376" w14:textId="59F25A90">
      <w:pPr>
        <w:pStyle w:val="Nagwek1"/>
        <w:spacing w:after="240" w:line="276" w:lineRule="auto"/>
        <w:rPr>
          <w:rFonts w:ascii="Calibri" w:hAnsi="Calibri" w:eastAsia="Calibri" w:cs="Calibri" w:asciiTheme="minorAscii" w:hAnsiTheme="minorAscii" w:eastAsiaTheme="minorAscii" w:cstheme="minorAscii"/>
          <w:color w:val="auto"/>
          <w:sz w:val="20"/>
          <w:szCs w:val="20"/>
        </w:rPr>
      </w:pPr>
      <w:r w:rsidRPr="137BF599" w:rsidR="006D15D4">
        <w:rPr>
          <w:rStyle w:val="Pogrubienie"/>
          <w:rFonts w:ascii="Calibri" w:hAnsi="Calibri" w:eastAsia="Calibri" w:cs="Calibri" w:asciiTheme="minorAscii" w:hAnsiTheme="minorAscii" w:eastAsiaTheme="minorAscii" w:cstheme="minorAscii"/>
          <w:color w:val="auto"/>
          <w:sz w:val="20"/>
          <w:szCs w:val="20"/>
        </w:rPr>
        <w:t>Zautomatyzowane przetwarzanie i profilowanie</w:t>
      </w:r>
    </w:p>
    <w:p w:rsidRPr="00095969" w:rsidR="004B3372" w:rsidP="137BF599" w:rsidRDefault="001E3EEE" w14:paraId="4DE9C605" w14:textId="05262757">
      <w:pPr>
        <w:spacing w:after="120" w:line="276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</w:pPr>
      <w:r w:rsidRPr="137BF599" w:rsidR="001E3EEE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>D</w:t>
      </w:r>
      <w:r w:rsidRPr="137BF599" w:rsidR="000B4F1A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pl-PL"/>
        </w:rPr>
        <w:t>ane osobowe nie będą wykorzystywane do zautomatyzowanego podejmowania decyzji ani profilowania, o którym mowa w art. 22 RODO.</w:t>
      </w:r>
    </w:p>
    <w:sectPr w:rsidRPr="00095969" w:rsidR="004B3372" w:rsidSect="00AC3F26">
      <w:headerReference w:type="default" r:id="rId16"/>
      <w:pgSz w:w="11906" w:h="16838" w:orient="portrait"/>
      <w:pgMar w:top="1417" w:right="1417" w:bottom="993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6441B" w:rsidP="00B2422A" w:rsidRDefault="00C6441B" w14:paraId="667D1613" w14:textId="77777777">
      <w:pPr>
        <w:spacing w:after="0" w:line="240" w:lineRule="auto"/>
      </w:pPr>
      <w:r>
        <w:separator/>
      </w:r>
    </w:p>
  </w:endnote>
  <w:endnote w:type="continuationSeparator" w:id="0">
    <w:p w:rsidR="00C6441B" w:rsidP="00B2422A" w:rsidRDefault="00C6441B" w14:paraId="033572BD" w14:textId="77777777">
      <w:pPr>
        <w:spacing w:after="0" w:line="240" w:lineRule="auto"/>
      </w:pPr>
      <w:r>
        <w:continuationSeparator/>
      </w:r>
    </w:p>
  </w:endnote>
  <w:endnote w:type="continuationNotice" w:id="1">
    <w:p w:rsidR="00C6441B" w:rsidRDefault="00C6441B" w14:paraId="16CFEDF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6441B" w:rsidP="00B2422A" w:rsidRDefault="00C6441B" w14:paraId="743ED60B" w14:textId="77777777">
      <w:pPr>
        <w:spacing w:after="0" w:line="240" w:lineRule="auto"/>
      </w:pPr>
      <w:r>
        <w:separator/>
      </w:r>
    </w:p>
  </w:footnote>
  <w:footnote w:type="continuationSeparator" w:id="0">
    <w:p w:rsidR="00C6441B" w:rsidP="00B2422A" w:rsidRDefault="00C6441B" w14:paraId="6AFDBCB5" w14:textId="77777777">
      <w:pPr>
        <w:spacing w:after="0" w:line="240" w:lineRule="auto"/>
      </w:pPr>
      <w:r>
        <w:continuationSeparator/>
      </w:r>
    </w:p>
  </w:footnote>
  <w:footnote w:type="continuationNotice" w:id="1">
    <w:p w:rsidR="00C6441B" w:rsidRDefault="00C6441B" w14:paraId="06C2436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77CF5" w:rsidRDefault="009F5F40" w14:paraId="3635DF70" w14:textId="5080C876">
    <w:pPr>
      <w:pStyle w:val="Nagwek"/>
    </w:pPr>
    <w:r>
      <w:rPr>
        <w:noProof/>
      </w:rPr>
      <w:drawing>
        <wp:inline distT="0" distB="0" distL="0" distR="0" wp14:anchorId="49BDAC5A" wp14:editId="75AEDDD2">
          <wp:extent cx="5700395" cy="798830"/>
          <wp:effectExtent l="0" t="0" r="0" b="1270"/>
          <wp:docPr id="8707392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039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B915EC"/>
    <w:multiLevelType w:val="hybridMultilevel"/>
    <w:tmpl w:val="429CAE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7B7F"/>
    <w:multiLevelType w:val="multilevel"/>
    <w:tmpl w:val="0DBA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37D80BA2"/>
    <w:multiLevelType w:val="multilevel"/>
    <w:tmpl w:val="DFD46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hint="default" w:ascii="Wingdings" w:hAnsi="Wingdings"/>
      </w:rPr>
    </w:lvl>
  </w:abstractNum>
  <w:abstractNum w:abstractNumId="7" w15:restartNumberingAfterBreak="0">
    <w:nsid w:val="5F306F91"/>
    <w:multiLevelType w:val="multilevel"/>
    <w:tmpl w:val="A42A88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13F45E4"/>
    <w:multiLevelType w:val="multilevel"/>
    <w:tmpl w:val="EF8A4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num w:numId="1" w16cid:durableId="1862164362">
    <w:abstractNumId w:val="2"/>
  </w:num>
  <w:num w:numId="2" w16cid:durableId="833683799">
    <w:abstractNumId w:val="9"/>
  </w:num>
  <w:num w:numId="3" w16cid:durableId="351878455">
    <w:abstractNumId w:val="4"/>
  </w:num>
  <w:num w:numId="4" w16cid:durableId="36320840">
    <w:abstractNumId w:val="7"/>
  </w:num>
  <w:num w:numId="5" w16cid:durableId="1106582575">
    <w:abstractNumId w:val="1"/>
  </w:num>
  <w:num w:numId="6" w16cid:durableId="392168425">
    <w:abstractNumId w:val="8"/>
  </w:num>
  <w:num w:numId="7" w16cid:durableId="1385182980">
    <w:abstractNumId w:val="0"/>
  </w:num>
  <w:num w:numId="8" w16cid:durableId="120151907">
    <w:abstractNumId w:val="3"/>
  </w:num>
  <w:num w:numId="9" w16cid:durableId="2133866784">
    <w:abstractNumId w:val="10"/>
  </w:num>
  <w:num w:numId="10" w16cid:durableId="1724599604">
    <w:abstractNumId w:val="6"/>
  </w:num>
  <w:num w:numId="11" w16cid:durableId="9455071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F1A"/>
    <w:rsid w:val="00015EFA"/>
    <w:rsid w:val="00022252"/>
    <w:rsid w:val="00026DAF"/>
    <w:rsid w:val="00032AFF"/>
    <w:rsid w:val="00041E79"/>
    <w:rsid w:val="0004227B"/>
    <w:rsid w:val="00053599"/>
    <w:rsid w:val="00053B09"/>
    <w:rsid w:val="000749B1"/>
    <w:rsid w:val="00077DF6"/>
    <w:rsid w:val="00085CD4"/>
    <w:rsid w:val="00095585"/>
    <w:rsid w:val="00095969"/>
    <w:rsid w:val="000A1A67"/>
    <w:rsid w:val="000B4F1A"/>
    <w:rsid w:val="000C3685"/>
    <w:rsid w:val="000E1F83"/>
    <w:rsid w:val="001062EB"/>
    <w:rsid w:val="001064A0"/>
    <w:rsid w:val="001103BF"/>
    <w:rsid w:val="001164FF"/>
    <w:rsid w:val="0011732D"/>
    <w:rsid w:val="00117DBF"/>
    <w:rsid w:val="00126058"/>
    <w:rsid w:val="00146C65"/>
    <w:rsid w:val="001656DD"/>
    <w:rsid w:val="00166EEE"/>
    <w:rsid w:val="0017608B"/>
    <w:rsid w:val="001874FE"/>
    <w:rsid w:val="001A0033"/>
    <w:rsid w:val="001A3266"/>
    <w:rsid w:val="001B0155"/>
    <w:rsid w:val="001C0DD5"/>
    <w:rsid w:val="001D152E"/>
    <w:rsid w:val="001E1C44"/>
    <w:rsid w:val="001E3EEE"/>
    <w:rsid w:val="001E614A"/>
    <w:rsid w:val="001F1D4A"/>
    <w:rsid w:val="002063E3"/>
    <w:rsid w:val="00217AED"/>
    <w:rsid w:val="0022166B"/>
    <w:rsid w:val="00233CE9"/>
    <w:rsid w:val="00234131"/>
    <w:rsid w:val="00236678"/>
    <w:rsid w:val="002748A6"/>
    <w:rsid w:val="00274E3D"/>
    <w:rsid w:val="00276F3E"/>
    <w:rsid w:val="00283F50"/>
    <w:rsid w:val="002850D5"/>
    <w:rsid w:val="00285E8E"/>
    <w:rsid w:val="002867B6"/>
    <w:rsid w:val="0029383C"/>
    <w:rsid w:val="002B2FFC"/>
    <w:rsid w:val="002B6F8C"/>
    <w:rsid w:val="002D15A1"/>
    <w:rsid w:val="002D3B5D"/>
    <w:rsid w:val="002D6540"/>
    <w:rsid w:val="002E4607"/>
    <w:rsid w:val="002F40BF"/>
    <w:rsid w:val="003008F2"/>
    <w:rsid w:val="00302665"/>
    <w:rsid w:val="00321A9F"/>
    <w:rsid w:val="00325353"/>
    <w:rsid w:val="00345AE9"/>
    <w:rsid w:val="00346AC8"/>
    <w:rsid w:val="003474EE"/>
    <w:rsid w:val="003763D7"/>
    <w:rsid w:val="00381437"/>
    <w:rsid w:val="00384262"/>
    <w:rsid w:val="003910AF"/>
    <w:rsid w:val="003A33DA"/>
    <w:rsid w:val="003B3AA3"/>
    <w:rsid w:val="003B6FAB"/>
    <w:rsid w:val="003C14D1"/>
    <w:rsid w:val="003C2392"/>
    <w:rsid w:val="003C5B27"/>
    <w:rsid w:val="003C5DF5"/>
    <w:rsid w:val="003E3C83"/>
    <w:rsid w:val="00457C91"/>
    <w:rsid w:val="00465D33"/>
    <w:rsid w:val="00474A97"/>
    <w:rsid w:val="00484C36"/>
    <w:rsid w:val="00493C58"/>
    <w:rsid w:val="004B2FE1"/>
    <w:rsid w:val="004B3372"/>
    <w:rsid w:val="004D5151"/>
    <w:rsid w:val="004E29BE"/>
    <w:rsid w:val="004E33E2"/>
    <w:rsid w:val="004E525A"/>
    <w:rsid w:val="004F02DA"/>
    <w:rsid w:val="004F49A9"/>
    <w:rsid w:val="004F4D15"/>
    <w:rsid w:val="00513EFF"/>
    <w:rsid w:val="005151E1"/>
    <w:rsid w:val="0051724C"/>
    <w:rsid w:val="00517F81"/>
    <w:rsid w:val="0052165E"/>
    <w:rsid w:val="0052450D"/>
    <w:rsid w:val="00531F3E"/>
    <w:rsid w:val="0053388A"/>
    <w:rsid w:val="00533896"/>
    <w:rsid w:val="005344FE"/>
    <w:rsid w:val="0054173E"/>
    <w:rsid w:val="00547933"/>
    <w:rsid w:val="00551BFD"/>
    <w:rsid w:val="00553658"/>
    <w:rsid w:val="00564B42"/>
    <w:rsid w:val="00564FCD"/>
    <w:rsid w:val="00566C0A"/>
    <w:rsid w:val="00590F6B"/>
    <w:rsid w:val="005A0628"/>
    <w:rsid w:val="005A217B"/>
    <w:rsid w:val="005A61DA"/>
    <w:rsid w:val="005B334F"/>
    <w:rsid w:val="005B44C6"/>
    <w:rsid w:val="005C6180"/>
    <w:rsid w:val="005C6AD8"/>
    <w:rsid w:val="005F1C59"/>
    <w:rsid w:val="0060007F"/>
    <w:rsid w:val="00600F20"/>
    <w:rsid w:val="00607D28"/>
    <w:rsid w:val="00621407"/>
    <w:rsid w:val="006228D7"/>
    <w:rsid w:val="006240C4"/>
    <w:rsid w:val="00630CFB"/>
    <w:rsid w:val="00636445"/>
    <w:rsid w:val="0063745E"/>
    <w:rsid w:val="00637922"/>
    <w:rsid w:val="00640984"/>
    <w:rsid w:val="00644DC0"/>
    <w:rsid w:val="00661DA3"/>
    <w:rsid w:val="00661EBA"/>
    <w:rsid w:val="00666013"/>
    <w:rsid w:val="0067360F"/>
    <w:rsid w:val="0068360E"/>
    <w:rsid w:val="00686F61"/>
    <w:rsid w:val="00687E12"/>
    <w:rsid w:val="00691CDE"/>
    <w:rsid w:val="00692C80"/>
    <w:rsid w:val="00695FA8"/>
    <w:rsid w:val="006965A4"/>
    <w:rsid w:val="0069741C"/>
    <w:rsid w:val="006A1F4D"/>
    <w:rsid w:val="006A2C70"/>
    <w:rsid w:val="006A62C9"/>
    <w:rsid w:val="006D15D4"/>
    <w:rsid w:val="006D36EA"/>
    <w:rsid w:val="006D4A1C"/>
    <w:rsid w:val="006F0F10"/>
    <w:rsid w:val="006F47EF"/>
    <w:rsid w:val="007003EB"/>
    <w:rsid w:val="00706624"/>
    <w:rsid w:val="007146CD"/>
    <w:rsid w:val="00720A1A"/>
    <w:rsid w:val="00721B50"/>
    <w:rsid w:val="00725BE1"/>
    <w:rsid w:val="00727176"/>
    <w:rsid w:val="00733B8B"/>
    <w:rsid w:val="007345A0"/>
    <w:rsid w:val="0074704B"/>
    <w:rsid w:val="00762946"/>
    <w:rsid w:val="0076376B"/>
    <w:rsid w:val="007807EB"/>
    <w:rsid w:val="00787003"/>
    <w:rsid w:val="007B1C3D"/>
    <w:rsid w:val="007C3698"/>
    <w:rsid w:val="007C5228"/>
    <w:rsid w:val="007D5E10"/>
    <w:rsid w:val="007F006E"/>
    <w:rsid w:val="007F59B9"/>
    <w:rsid w:val="00804320"/>
    <w:rsid w:val="00805C24"/>
    <w:rsid w:val="00812911"/>
    <w:rsid w:val="00822136"/>
    <w:rsid w:val="00825F47"/>
    <w:rsid w:val="008431F1"/>
    <w:rsid w:val="00843C6B"/>
    <w:rsid w:val="00844E9B"/>
    <w:rsid w:val="00851ACD"/>
    <w:rsid w:val="00851D97"/>
    <w:rsid w:val="008613BB"/>
    <w:rsid w:val="008623CE"/>
    <w:rsid w:val="00862A10"/>
    <w:rsid w:val="00882FBF"/>
    <w:rsid w:val="00887A8D"/>
    <w:rsid w:val="008909B5"/>
    <w:rsid w:val="00897A31"/>
    <w:rsid w:val="008A1170"/>
    <w:rsid w:val="008A6984"/>
    <w:rsid w:val="008C7D06"/>
    <w:rsid w:val="008F3612"/>
    <w:rsid w:val="00907F96"/>
    <w:rsid w:val="00914A72"/>
    <w:rsid w:val="009157AB"/>
    <w:rsid w:val="00917DD2"/>
    <w:rsid w:val="00921702"/>
    <w:rsid w:val="00931DCB"/>
    <w:rsid w:val="00946BA3"/>
    <w:rsid w:val="00951DE6"/>
    <w:rsid w:val="00962680"/>
    <w:rsid w:val="0096474A"/>
    <w:rsid w:val="0096503F"/>
    <w:rsid w:val="00965F47"/>
    <w:rsid w:val="00967318"/>
    <w:rsid w:val="00970594"/>
    <w:rsid w:val="00974BBE"/>
    <w:rsid w:val="009838C2"/>
    <w:rsid w:val="00983B12"/>
    <w:rsid w:val="00991246"/>
    <w:rsid w:val="009A73DF"/>
    <w:rsid w:val="009B2CF5"/>
    <w:rsid w:val="009C1FEA"/>
    <w:rsid w:val="009C3BBE"/>
    <w:rsid w:val="009E2796"/>
    <w:rsid w:val="009F36B9"/>
    <w:rsid w:val="009F5699"/>
    <w:rsid w:val="009F5F40"/>
    <w:rsid w:val="00A148D3"/>
    <w:rsid w:val="00A2713F"/>
    <w:rsid w:val="00A36239"/>
    <w:rsid w:val="00A36BE8"/>
    <w:rsid w:val="00A4344E"/>
    <w:rsid w:val="00A46359"/>
    <w:rsid w:val="00A4664C"/>
    <w:rsid w:val="00A51B92"/>
    <w:rsid w:val="00A5533D"/>
    <w:rsid w:val="00A72711"/>
    <w:rsid w:val="00A77931"/>
    <w:rsid w:val="00A82ECF"/>
    <w:rsid w:val="00A95FBD"/>
    <w:rsid w:val="00AB08A5"/>
    <w:rsid w:val="00AB54EF"/>
    <w:rsid w:val="00AC0813"/>
    <w:rsid w:val="00AC3F26"/>
    <w:rsid w:val="00AD4477"/>
    <w:rsid w:val="00AE01EB"/>
    <w:rsid w:val="00AE14A6"/>
    <w:rsid w:val="00AE1D2D"/>
    <w:rsid w:val="00AE494D"/>
    <w:rsid w:val="00AE7804"/>
    <w:rsid w:val="00B02585"/>
    <w:rsid w:val="00B07013"/>
    <w:rsid w:val="00B108D9"/>
    <w:rsid w:val="00B1154B"/>
    <w:rsid w:val="00B238CA"/>
    <w:rsid w:val="00B2422A"/>
    <w:rsid w:val="00B24A45"/>
    <w:rsid w:val="00B52D9F"/>
    <w:rsid w:val="00B614B0"/>
    <w:rsid w:val="00B62A14"/>
    <w:rsid w:val="00B671CB"/>
    <w:rsid w:val="00B71006"/>
    <w:rsid w:val="00B7195B"/>
    <w:rsid w:val="00B80190"/>
    <w:rsid w:val="00B822F3"/>
    <w:rsid w:val="00BA4924"/>
    <w:rsid w:val="00BA73AE"/>
    <w:rsid w:val="00BB4E70"/>
    <w:rsid w:val="00BC5C5B"/>
    <w:rsid w:val="00BC7DC6"/>
    <w:rsid w:val="00BD437E"/>
    <w:rsid w:val="00BF30E3"/>
    <w:rsid w:val="00C0042B"/>
    <w:rsid w:val="00C01815"/>
    <w:rsid w:val="00C02AC5"/>
    <w:rsid w:val="00C1227F"/>
    <w:rsid w:val="00C3168C"/>
    <w:rsid w:val="00C32421"/>
    <w:rsid w:val="00C44794"/>
    <w:rsid w:val="00C46DA9"/>
    <w:rsid w:val="00C52AB1"/>
    <w:rsid w:val="00C6441B"/>
    <w:rsid w:val="00C76C02"/>
    <w:rsid w:val="00C83CB5"/>
    <w:rsid w:val="00C8471E"/>
    <w:rsid w:val="00C92D9F"/>
    <w:rsid w:val="00C934B0"/>
    <w:rsid w:val="00C963F1"/>
    <w:rsid w:val="00CA0BA0"/>
    <w:rsid w:val="00CA37FB"/>
    <w:rsid w:val="00CB21B6"/>
    <w:rsid w:val="00CC0AA2"/>
    <w:rsid w:val="00CC34E5"/>
    <w:rsid w:val="00CC6B6B"/>
    <w:rsid w:val="00CD307C"/>
    <w:rsid w:val="00CE4FD5"/>
    <w:rsid w:val="00CF279B"/>
    <w:rsid w:val="00CF7EA4"/>
    <w:rsid w:val="00D02715"/>
    <w:rsid w:val="00D02D98"/>
    <w:rsid w:val="00D14CF6"/>
    <w:rsid w:val="00D169F8"/>
    <w:rsid w:val="00D23120"/>
    <w:rsid w:val="00D250BA"/>
    <w:rsid w:val="00D33C1F"/>
    <w:rsid w:val="00D40CE2"/>
    <w:rsid w:val="00D45DAC"/>
    <w:rsid w:val="00D5135D"/>
    <w:rsid w:val="00D77CF5"/>
    <w:rsid w:val="00D818B2"/>
    <w:rsid w:val="00D87222"/>
    <w:rsid w:val="00D906DD"/>
    <w:rsid w:val="00D92D68"/>
    <w:rsid w:val="00D95C40"/>
    <w:rsid w:val="00DA06ED"/>
    <w:rsid w:val="00DA6FC7"/>
    <w:rsid w:val="00DB3EE5"/>
    <w:rsid w:val="00DC21AA"/>
    <w:rsid w:val="00DC314B"/>
    <w:rsid w:val="00DC55F7"/>
    <w:rsid w:val="00DD385B"/>
    <w:rsid w:val="00DD5F2A"/>
    <w:rsid w:val="00DD7424"/>
    <w:rsid w:val="00E06242"/>
    <w:rsid w:val="00E06497"/>
    <w:rsid w:val="00E34F15"/>
    <w:rsid w:val="00E40530"/>
    <w:rsid w:val="00E5151B"/>
    <w:rsid w:val="00E65E5B"/>
    <w:rsid w:val="00E75549"/>
    <w:rsid w:val="00E766E4"/>
    <w:rsid w:val="00E96BF7"/>
    <w:rsid w:val="00EC0E01"/>
    <w:rsid w:val="00EC3C91"/>
    <w:rsid w:val="00EC404F"/>
    <w:rsid w:val="00EF05FB"/>
    <w:rsid w:val="00EF1638"/>
    <w:rsid w:val="00EF7655"/>
    <w:rsid w:val="00F001AA"/>
    <w:rsid w:val="00F06E8D"/>
    <w:rsid w:val="00F145AB"/>
    <w:rsid w:val="00F149A0"/>
    <w:rsid w:val="00F14C00"/>
    <w:rsid w:val="00F20ECE"/>
    <w:rsid w:val="00F2120F"/>
    <w:rsid w:val="00F26F64"/>
    <w:rsid w:val="00F35859"/>
    <w:rsid w:val="00F551B6"/>
    <w:rsid w:val="00F55365"/>
    <w:rsid w:val="00F55ABD"/>
    <w:rsid w:val="00F56415"/>
    <w:rsid w:val="00F57E41"/>
    <w:rsid w:val="00F628C5"/>
    <w:rsid w:val="00F62B21"/>
    <w:rsid w:val="00F6478A"/>
    <w:rsid w:val="00F72D08"/>
    <w:rsid w:val="00F853D0"/>
    <w:rsid w:val="00F91070"/>
    <w:rsid w:val="00F949D0"/>
    <w:rsid w:val="00F97586"/>
    <w:rsid w:val="00F9785F"/>
    <w:rsid w:val="00FB3BD7"/>
    <w:rsid w:val="00FB4B6C"/>
    <w:rsid w:val="00FC7AF3"/>
    <w:rsid w:val="00FD25A2"/>
    <w:rsid w:val="00FE4A46"/>
    <w:rsid w:val="016C2466"/>
    <w:rsid w:val="024EEA85"/>
    <w:rsid w:val="032D4569"/>
    <w:rsid w:val="0361708C"/>
    <w:rsid w:val="038C3D27"/>
    <w:rsid w:val="066A9526"/>
    <w:rsid w:val="0C94C1FE"/>
    <w:rsid w:val="0DB026BE"/>
    <w:rsid w:val="137BF599"/>
    <w:rsid w:val="14DDA2C0"/>
    <w:rsid w:val="1663F093"/>
    <w:rsid w:val="1D866D10"/>
    <w:rsid w:val="1D8E5A96"/>
    <w:rsid w:val="228C6B5B"/>
    <w:rsid w:val="25D64EA6"/>
    <w:rsid w:val="2A609AF5"/>
    <w:rsid w:val="2AA9BFC9"/>
    <w:rsid w:val="2B6AF594"/>
    <w:rsid w:val="2E1B7971"/>
    <w:rsid w:val="35169ECC"/>
    <w:rsid w:val="38E73107"/>
    <w:rsid w:val="3B9A7E29"/>
    <w:rsid w:val="412F2517"/>
    <w:rsid w:val="417FD6A4"/>
    <w:rsid w:val="41E6424D"/>
    <w:rsid w:val="428969B4"/>
    <w:rsid w:val="438212AE"/>
    <w:rsid w:val="46E416A4"/>
    <w:rsid w:val="49481B11"/>
    <w:rsid w:val="4FD1B0A5"/>
    <w:rsid w:val="50362771"/>
    <w:rsid w:val="504730EB"/>
    <w:rsid w:val="5068833C"/>
    <w:rsid w:val="508153DE"/>
    <w:rsid w:val="538CD189"/>
    <w:rsid w:val="553BF45F"/>
    <w:rsid w:val="555F71BF"/>
    <w:rsid w:val="56321ECF"/>
    <w:rsid w:val="566AE87E"/>
    <w:rsid w:val="57910D05"/>
    <w:rsid w:val="57AA3562"/>
    <w:rsid w:val="5A32E2E2"/>
    <w:rsid w:val="649FC1E5"/>
    <w:rsid w:val="657AC122"/>
    <w:rsid w:val="685223B5"/>
    <w:rsid w:val="6C32305A"/>
    <w:rsid w:val="6D1FFF00"/>
    <w:rsid w:val="7354F6E8"/>
    <w:rsid w:val="7513478F"/>
    <w:rsid w:val="766653E9"/>
    <w:rsid w:val="771F7EA1"/>
    <w:rsid w:val="7B844C3B"/>
    <w:rsid w:val="7CB6B676"/>
    <w:rsid w:val="7D5A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2295F"/>
  <w15:chartTrackingRefBased/>
  <w15:docId w15:val="{8A0EF7C5-DA88-4066-87C1-ABB7B2C5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A33DA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33DA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AD4477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4F1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B4F1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316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44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4477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AD44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477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AD44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AD4477"/>
    <w:rPr>
      <w:rFonts w:ascii="Segoe UI" w:hAnsi="Segoe UI" w:cs="Segoe UI"/>
      <w:sz w:val="18"/>
      <w:szCs w:val="18"/>
    </w:rPr>
  </w:style>
  <w:style w:type="character" w:styleId="Nagwek3Znak" w:customStyle="1">
    <w:name w:val="Nagłówek 3 Znak"/>
    <w:basedOn w:val="Domylnaczcionkaakapitu"/>
    <w:link w:val="Nagwek3"/>
    <w:uiPriority w:val="9"/>
    <w:rsid w:val="00AD4477"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D4477"/>
    <w:rPr>
      <w:b/>
      <w:bCs/>
    </w:rPr>
  </w:style>
  <w:style w:type="paragraph" w:styleId="xmsonormal" w:customStyle="1">
    <w:name w:val="x_msonormal"/>
    <w:basedOn w:val="Normalny"/>
    <w:rsid w:val="008613B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xcontentpasted2" w:customStyle="1">
    <w:name w:val="x_contentpasted2"/>
    <w:basedOn w:val="Domylnaczcionkaakapitu"/>
    <w:rsid w:val="008613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22A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B242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2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1103BF"/>
  </w:style>
  <w:style w:type="paragraph" w:styleId="Stopka">
    <w:name w:val="footer"/>
    <w:basedOn w:val="Normalny"/>
    <w:link w:val="Stopka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1103BF"/>
  </w:style>
  <w:style w:type="character" w:styleId="UyteHipercze">
    <w:name w:val="FollowedHyperlink"/>
    <w:basedOn w:val="Domylnaczcionkaakapitu"/>
    <w:uiPriority w:val="99"/>
    <w:semiHidden/>
    <w:unhideWhenUsed/>
    <w:rsid w:val="0030266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45AE9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33896"/>
    <w:rPr>
      <w:color w:val="605E5C"/>
      <w:shd w:val="clear" w:color="auto" w:fill="E1DFDD"/>
    </w:rPr>
  </w:style>
  <w:style w:type="character" w:styleId="Nagwek1Znak" w:customStyle="1">
    <w:name w:val="Nagłówek 1 Znak"/>
    <w:basedOn w:val="Domylnaczcionkaakapitu"/>
    <w:link w:val="Nagwek1"/>
    <w:uiPriority w:val="9"/>
    <w:rsid w:val="003A33DA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3A33DA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3A33D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agwek2Znak" w:customStyle="1">
    <w:name w:val="Nagłówek 2 Znak"/>
    <w:basedOn w:val="Domylnaczcionkaakapitu"/>
    <w:link w:val="Nagwek2"/>
    <w:uiPriority w:val="9"/>
    <w:rsid w:val="003A33DA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33D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PodtytuZnak" w:customStyle="1">
    <w:name w:val="Podtytuł Znak"/>
    <w:basedOn w:val="Domylnaczcionkaakapitu"/>
    <w:link w:val="Podtytu"/>
    <w:uiPriority w:val="11"/>
    <w:rsid w:val="003A33D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kancelaria@slaskie.pl" TargetMode="External" Id="Rd5103824eef642dd" /><Relationship Type="http://schemas.openxmlformats.org/officeDocument/2006/relationships/hyperlink" Target="https://bip.slaskie.pl/" TargetMode="External" Id="R2d6616b8ca5b45e7" /><Relationship Type="http://schemas.openxmlformats.org/officeDocument/2006/relationships/hyperlink" Target="mailto:daneosobowe@slaskie.pl" TargetMode="External" Id="Rfc9b7735211b4d4d" /><Relationship Type="http://schemas.openxmlformats.org/officeDocument/2006/relationships/hyperlink" Target="https://bip.slaskie.pl/urzad_marszalkowski/ksiazka-teleadresowa.html?address_book_level=278" TargetMode="External" Id="R6e41654c10ed4ee8" /><Relationship Type="http://schemas.openxmlformats.org/officeDocument/2006/relationships/hyperlink" Target="https://uodo.gov.pl/pl/p/kontakt" TargetMode="External" Id="Rd6479206e956449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C5A121D3D934CA051BA5E28A7E396" ma:contentTypeVersion="23" ma:contentTypeDescription="Utwórz nowy dokument." ma:contentTypeScope="" ma:versionID="57e5e881927e58fec77c9420b129acc8">
  <xsd:schema xmlns:xsd="http://www.w3.org/2001/XMLSchema" xmlns:xs="http://www.w3.org/2001/XMLSchema" xmlns:p="http://schemas.microsoft.com/office/2006/metadata/properties" xmlns:ns2="5a8ccfad-97b6-4b35-a185-808a9dee9ffe" xmlns:ns3="836dc2e0-e33c-46e4-ac14-548b22a9c4cf" targetNamespace="http://schemas.microsoft.com/office/2006/metadata/properties" ma:root="true" ma:fieldsID="5299a5ae8632109b0825d332112b94d4" ns2:_="" ns3:_="">
    <xsd:import namespace="5a8ccfad-97b6-4b35-a185-808a9dee9ffe"/>
    <xsd:import namespace="836dc2e0-e33c-46e4-ac14-548b22a9c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ccfad-97b6-4b35-a185-808a9dee9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1069dc0e-bc25-46ab-8863-c4c1f0f94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dc2e0-e33c-46e4-ac14-548b22a9c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278d4f-8cf4-4295-863c-f662ce9edcb1}" ma:internalName="TaxCatchAll" ma:readOnly="false" ma:showField="CatchAllData" ma:web="836dc2e0-e33c-46e4-ac14-548b22a9c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8ccfad-97b6-4b35-a185-808a9dee9ffe">
      <Terms xmlns="http://schemas.microsoft.com/office/infopath/2007/PartnerControls"/>
    </lcf76f155ced4ddcb4097134ff3c332f>
    <TaxCatchAll xmlns="836dc2e0-e33c-46e4-ac14-548b22a9c4cf" xsi:nil="true"/>
  </documentManagement>
</p:properties>
</file>

<file path=customXml/itemProps1.xml><?xml version="1.0" encoding="utf-8"?>
<ds:datastoreItem xmlns:ds="http://schemas.openxmlformats.org/officeDocument/2006/customXml" ds:itemID="{7D2BD937-8EC8-4FA6-8B06-B11AB394B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9E03D5-A43B-4AC6-A7E8-23689EFCEA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C24B10-96EE-4F63-829A-7599518554EF}"/>
</file>

<file path=customXml/itemProps4.xml><?xml version="1.0" encoding="utf-8"?>
<ds:datastoreItem xmlns:ds="http://schemas.openxmlformats.org/officeDocument/2006/customXml" ds:itemID="{8908C9E7-42A2-4FDD-BE8E-EBF5789EC5EC}">
  <ds:schemaRefs>
    <ds:schemaRef ds:uri="http://schemas.microsoft.com/office/2006/metadata/properties"/>
    <ds:schemaRef ds:uri="http://schemas.microsoft.com/office/infopath/2007/PartnerControls"/>
    <ds:schemaRef ds:uri="53a47a1b-50ad-494c-8216-7efad4a419f7"/>
    <ds:schemaRef ds:uri="http://schemas.microsoft.com/sharepoint/v3"/>
    <ds:schemaRef ds:uri="c578d246-9289-4784-8327-af886601f24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Formularz klauzuli informacyjnej</dc:title>
  <dc:subject/>
  <dc:creator>Mikrut Monika</dc:creator>
  <keywords/>
  <dc:description/>
  <lastModifiedBy>Paulina Mielczarek</lastModifiedBy>
  <revision>7</revision>
  <dcterms:created xsi:type="dcterms:W3CDTF">2025-06-12T12:26:00.0000000Z</dcterms:created>
  <dcterms:modified xsi:type="dcterms:W3CDTF">2025-07-03T11:03:25.9245330Z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0x010100B2FC5A121D3D934CA051BA5E28A7E396</vt:lpwstr>
  </property>
  <property fmtid="{D5CDD505-2E9C-101B-9397-08002B2CF9AE}" pid="3" name="MediaServiceImageTags">
    <vt:lpwstr/>
  </property>
</Properties>
</file>